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B41" w:rsidRPr="008D3305" w:rsidRDefault="00B73B41" w:rsidP="00B73B41">
      <w:pPr>
        <w:jc w:val="center"/>
        <w:rPr>
          <w:b/>
          <w:sz w:val="32"/>
          <w:u w:val="single"/>
        </w:rPr>
      </w:pPr>
      <w:r w:rsidRPr="008D3305">
        <w:rPr>
          <w:b/>
          <w:sz w:val="32"/>
          <w:u w:val="single"/>
        </w:rPr>
        <w:t>History at HTPD School</w:t>
      </w:r>
    </w:p>
    <w:p w:rsidR="002B7FE4" w:rsidRPr="00900318" w:rsidRDefault="00B73B41" w:rsidP="00B73B41">
      <w:pPr>
        <w:jc w:val="center"/>
        <w:rPr>
          <w:sz w:val="32"/>
        </w:rPr>
      </w:pPr>
      <w:r w:rsidRPr="00900318">
        <w:rPr>
          <w:i/>
          <w:sz w:val="32"/>
        </w:rPr>
        <w:t xml:space="preserve">“History is both a </w:t>
      </w:r>
      <w:r w:rsidRPr="00900318">
        <w:rPr>
          <w:b/>
          <w:i/>
          <w:sz w:val="32"/>
        </w:rPr>
        <w:t>body</w:t>
      </w:r>
      <w:r w:rsidRPr="00900318">
        <w:rPr>
          <w:i/>
          <w:sz w:val="32"/>
        </w:rPr>
        <w:t xml:space="preserve"> of knowledge and a</w:t>
      </w:r>
      <w:r w:rsidRPr="00900318">
        <w:rPr>
          <w:b/>
          <w:i/>
          <w:sz w:val="32"/>
        </w:rPr>
        <w:t xml:space="preserve"> form</w:t>
      </w:r>
      <w:r w:rsidRPr="00900318">
        <w:rPr>
          <w:i/>
          <w:sz w:val="32"/>
        </w:rPr>
        <w:t xml:space="preserve"> of knowledge.”</w:t>
      </w:r>
      <w:r w:rsidRPr="00900318">
        <w:rPr>
          <w:sz w:val="32"/>
        </w:rPr>
        <w:t xml:space="preserve"> Dr Michael Riley, former director of Schools History Project.</w:t>
      </w:r>
    </w:p>
    <w:p w:rsidR="00B73B41" w:rsidRPr="00900318" w:rsidRDefault="00B73B41" w:rsidP="00B73B41">
      <w:pPr>
        <w:jc w:val="center"/>
        <w:rPr>
          <w:sz w:val="32"/>
        </w:rPr>
      </w:pPr>
    </w:p>
    <w:p w:rsidR="002B7FE4" w:rsidRPr="00900318" w:rsidRDefault="00B73B41">
      <w:pPr>
        <w:rPr>
          <w:sz w:val="32"/>
        </w:rPr>
      </w:pPr>
      <w:r w:rsidRPr="00900318">
        <w:rPr>
          <w:sz w:val="32"/>
        </w:rPr>
        <w:t xml:space="preserve">With this in mind, it is vital that the curriculum </w:t>
      </w:r>
      <w:proofErr w:type="gramStart"/>
      <w:r w:rsidRPr="00900318">
        <w:rPr>
          <w:sz w:val="32"/>
        </w:rPr>
        <w:t>is taught</w:t>
      </w:r>
      <w:proofErr w:type="gramEnd"/>
      <w:r w:rsidRPr="00900318">
        <w:rPr>
          <w:sz w:val="32"/>
        </w:rPr>
        <w:t xml:space="preserve"> through the second order concepts that underpin all historical study, and that shape how history is organised</w:t>
      </w:r>
      <w:r w:rsidR="00D3001F">
        <w:rPr>
          <w:sz w:val="32"/>
        </w:rPr>
        <w:t xml:space="preserve"> or thought about as a subject.</w:t>
      </w:r>
      <w:r w:rsidRPr="00900318">
        <w:rPr>
          <w:sz w:val="32"/>
        </w:rPr>
        <w:t xml:space="preserve"> This will ensure that the children gain the skills to understand the history they learn and apply them to the substantive knowledge they </w:t>
      </w:r>
      <w:r w:rsidR="00F33B84" w:rsidRPr="00900318">
        <w:rPr>
          <w:sz w:val="32"/>
        </w:rPr>
        <w:t>collect.</w:t>
      </w:r>
    </w:p>
    <w:p w:rsidR="00F33B84" w:rsidRDefault="00F33B84"/>
    <w:tbl>
      <w:tblPr>
        <w:tblStyle w:val="TableGrid"/>
        <w:tblpPr w:leftFromText="180" w:rightFromText="180" w:vertAnchor="text" w:horzAnchor="margin" w:tblpY="303"/>
        <w:tblW w:w="0" w:type="auto"/>
        <w:tblLook w:val="04A0" w:firstRow="1" w:lastRow="0" w:firstColumn="1" w:lastColumn="0" w:noHBand="0" w:noVBand="1"/>
      </w:tblPr>
      <w:tblGrid>
        <w:gridCol w:w="4248"/>
        <w:gridCol w:w="11140"/>
      </w:tblGrid>
      <w:tr w:rsidR="00F33B84" w:rsidTr="005607CA">
        <w:tc>
          <w:tcPr>
            <w:tcW w:w="4248" w:type="dxa"/>
            <w:shd w:val="clear" w:color="auto" w:fill="B4C6E7" w:themeFill="accent1" w:themeFillTint="66"/>
          </w:tcPr>
          <w:p w:rsidR="00F33B84" w:rsidRPr="00900318" w:rsidRDefault="00F33B84" w:rsidP="00F33B84">
            <w:pPr>
              <w:rPr>
                <w:b/>
                <w:sz w:val="36"/>
              </w:rPr>
            </w:pPr>
            <w:r w:rsidRPr="00900318">
              <w:rPr>
                <w:b/>
                <w:sz w:val="36"/>
              </w:rPr>
              <w:t>Second Order Concept</w:t>
            </w:r>
            <w:r w:rsidR="00900318" w:rsidRPr="00900318">
              <w:rPr>
                <w:b/>
                <w:sz w:val="36"/>
              </w:rPr>
              <w:t>s</w:t>
            </w:r>
          </w:p>
        </w:tc>
        <w:tc>
          <w:tcPr>
            <w:tcW w:w="11140" w:type="dxa"/>
          </w:tcPr>
          <w:p w:rsidR="00F33B84" w:rsidRDefault="00F33B84" w:rsidP="00F33B84"/>
        </w:tc>
      </w:tr>
      <w:tr w:rsidR="00F33B84" w:rsidTr="005607CA">
        <w:tc>
          <w:tcPr>
            <w:tcW w:w="4248" w:type="dxa"/>
            <w:shd w:val="clear" w:color="auto" w:fill="B4C6E7" w:themeFill="accent1" w:themeFillTint="66"/>
          </w:tcPr>
          <w:p w:rsidR="00F33B84" w:rsidRPr="00900318" w:rsidRDefault="00F33B84" w:rsidP="00F33B84">
            <w:pPr>
              <w:rPr>
                <w:sz w:val="36"/>
              </w:rPr>
            </w:pPr>
            <w:r w:rsidRPr="00900318">
              <w:rPr>
                <w:sz w:val="36"/>
              </w:rPr>
              <w:t>Cause and Consequence</w:t>
            </w:r>
          </w:p>
        </w:tc>
        <w:tc>
          <w:tcPr>
            <w:tcW w:w="11140" w:type="dxa"/>
          </w:tcPr>
          <w:p w:rsidR="00F33B84" w:rsidRPr="00900318" w:rsidRDefault="00F33B84" w:rsidP="00F33B84">
            <w:pPr>
              <w:rPr>
                <w:sz w:val="28"/>
              </w:rPr>
            </w:pPr>
            <w:r w:rsidRPr="00900318">
              <w:rPr>
                <w:sz w:val="28"/>
              </w:rPr>
              <w:t xml:space="preserve">What happened before an event (could be multiple causes) and what happened as a result? These could be short term, medium term or </w:t>
            </w:r>
            <w:proofErr w:type="gramStart"/>
            <w:r w:rsidRPr="00900318">
              <w:rPr>
                <w:sz w:val="28"/>
              </w:rPr>
              <w:t>long term</w:t>
            </w:r>
            <w:proofErr w:type="gramEnd"/>
            <w:r w:rsidRPr="00900318">
              <w:rPr>
                <w:sz w:val="28"/>
              </w:rPr>
              <w:t xml:space="preserve"> causes and consequences.</w:t>
            </w:r>
          </w:p>
        </w:tc>
      </w:tr>
      <w:tr w:rsidR="00F33B84" w:rsidTr="005607CA">
        <w:tc>
          <w:tcPr>
            <w:tcW w:w="4248" w:type="dxa"/>
            <w:shd w:val="clear" w:color="auto" w:fill="B4C6E7" w:themeFill="accent1" w:themeFillTint="66"/>
          </w:tcPr>
          <w:p w:rsidR="00F33B84" w:rsidRPr="00900318" w:rsidRDefault="00F33B84" w:rsidP="00F33B84">
            <w:pPr>
              <w:rPr>
                <w:sz w:val="36"/>
              </w:rPr>
            </w:pPr>
            <w:r w:rsidRPr="00900318">
              <w:rPr>
                <w:sz w:val="36"/>
              </w:rPr>
              <w:t>Change and Continuity</w:t>
            </w:r>
          </w:p>
        </w:tc>
        <w:tc>
          <w:tcPr>
            <w:tcW w:w="11140" w:type="dxa"/>
          </w:tcPr>
          <w:p w:rsidR="00F33B84" w:rsidRPr="00900318" w:rsidRDefault="00F33B84" w:rsidP="00F33B84">
            <w:pPr>
              <w:rPr>
                <w:sz w:val="28"/>
              </w:rPr>
            </w:pPr>
            <w:r w:rsidRPr="00900318">
              <w:rPr>
                <w:sz w:val="28"/>
              </w:rPr>
              <w:t>What changed and what stayed the same?</w:t>
            </w:r>
          </w:p>
        </w:tc>
      </w:tr>
      <w:tr w:rsidR="00F33B84" w:rsidTr="005607CA">
        <w:tc>
          <w:tcPr>
            <w:tcW w:w="4248" w:type="dxa"/>
            <w:shd w:val="clear" w:color="auto" w:fill="B4C6E7" w:themeFill="accent1" w:themeFillTint="66"/>
          </w:tcPr>
          <w:p w:rsidR="00F33B84" w:rsidRPr="00900318" w:rsidRDefault="00F33B84" w:rsidP="00F33B84">
            <w:pPr>
              <w:rPr>
                <w:sz w:val="36"/>
              </w:rPr>
            </w:pPr>
            <w:r w:rsidRPr="00900318">
              <w:rPr>
                <w:sz w:val="36"/>
              </w:rPr>
              <w:t>Similarity and Difference</w:t>
            </w:r>
          </w:p>
        </w:tc>
        <w:tc>
          <w:tcPr>
            <w:tcW w:w="11140" w:type="dxa"/>
          </w:tcPr>
          <w:p w:rsidR="00F33B84" w:rsidRPr="00900318" w:rsidRDefault="00F33B84" w:rsidP="00F33B84">
            <w:pPr>
              <w:rPr>
                <w:sz w:val="28"/>
              </w:rPr>
            </w:pPr>
            <w:r w:rsidRPr="00900318">
              <w:rPr>
                <w:sz w:val="28"/>
              </w:rPr>
              <w:t xml:space="preserve">Comparison </w:t>
            </w:r>
            <w:r w:rsidR="005607CA" w:rsidRPr="00900318">
              <w:rPr>
                <w:sz w:val="28"/>
              </w:rPr>
              <w:t>in all its forms.</w:t>
            </w:r>
          </w:p>
        </w:tc>
      </w:tr>
      <w:tr w:rsidR="00F33B84" w:rsidTr="005607CA">
        <w:tc>
          <w:tcPr>
            <w:tcW w:w="4248" w:type="dxa"/>
            <w:shd w:val="clear" w:color="auto" w:fill="B4C6E7" w:themeFill="accent1" w:themeFillTint="66"/>
          </w:tcPr>
          <w:p w:rsidR="00F33B84" w:rsidRPr="00900318" w:rsidRDefault="00F33B84" w:rsidP="00F33B84">
            <w:pPr>
              <w:rPr>
                <w:sz w:val="36"/>
              </w:rPr>
            </w:pPr>
            <w:r w:rsidRPr="00900318">
              <w:rPr>
                <w:sz w:val="36"/>
              </w:rPr>
              <w:t>Handling Evidence</w:t>
            </w:r>
          </w:p>
        </w:tc>
        <w:tc>
          <w:tcPr>
            <w:tcW w:w="11140" w:type="dxa"/>
          </w:tcPr>
          <w:p w:rsidR="00F33B84" w:rsidRPr="00900318" w:rsidRDefault="005607CA" w:rsidP="00F33B84">
            <w:pPr>
              <w:rPr>
                <w:sz w:val="28"/>
              </w:rPr>
            </w:pPr>
            <w:r w:rsidRPr="00900318">
              <w:rPr>
                <w:sz w:val="28"/>
              </w:rPr>
              <w:t>What do we use to find out about the past? How can we use it for the best results?</w:t>
            </w:r>
          </w:p>
        </w:tc>
      </w:tr>
      <w:tr w:rsidR="00F33B84" w:rsidTr="005607CA">
        <w:tc>
          <w:tcPr>
            <w:tcW w:w="4248" w:type="dxa"/>
            <w:shd w:val="clear" w:color="auto" w:fill="B4C6E7" w:themeFill="accent1" w:themeFillTint="66"/>
          </w:tcPr>
          <w:p w:rsidR="00F33B84" w:rsidRPr="00900318" w:rsidRDefault="00F33B84" w:rsidP="00F33B84">
            <w:pPr>
              <w:rPr>
                <w:sz w:val="36"/>
              </w:rPr>
            </w:pPr>
            <w:r w:rsidRPr="00900318">
              <w:rPr>
                <w:sz w:val="36"/>
              </w:rPr>
              <w:t>Historical Interpretations</w:t>
            </w:r>
          </w:p>
        </w:tc>
        <w:tc>
          <w:tcPr>
            <w:tcW w:w="11140" w:type="dxa"/>
          </w:tcPr>
          <w:p w:rsidR="00F33B84" w:rsidRPr="00900318" w:rsidRDefault="005607CA" w:rsidP="00F33B84">
            <w:pPr>
              <w:rPr>
                <w:sz w:val="28"/>
              </w:rPr>
            </w:pPr>
            <w:r w:rsidRPr="00900318">
              <w:rPr>
                <w:sz w:val="28"/>
              </w:rPr>
              <w:t xml:space="preserve">Do we all understand the past in exactly the same way? Why do different interpretations exist? </w:t>
            </w:r>
          </w:p>
        </w:tc>
      </w:tr>
      <w:tr w:rsidR="00F33B84" w:rsidTr="005607CA">
        <w:tc>
          <w:tcPr>
            <w:tcW w:w="4248" w:type="dxa"/>
            <w:shd w:val="clear" w:color="auto" w:fill="B4C6E7" w:themeFill="accent1" w:themeFillTint="66"/>
          </w:tcPr>
          <w:p w:rsidR="00F33B84" w:rsidRPr="00900318" w:rsidRDefault="00F33B84" w:rsidP="00F33B84">
            <w:pPr>
              <w:rPr>
                <w:sz w:val="36"/>
              </w:rPr>
            </w:pPr>
            <w:r w:rsidRPr="00900318">
              <w:rPr>
                <w:sz w:val="36"/>
              </w:rPr>
              <w:t>Historical Significance</w:t>
            </w:r>
          </w:p>
        </w:tc>
        <w:tc>
          <w:tcPr>
            <w:tcW w:w="11140" w:type="dxa"/>
          </w:tcPr>
          <w:p w:rsidR="00F33B84" w:rsidRPr="00900318" w:rsidRDefault="005607CA" w:rsidP="00F33B84">
            <w:pPr>
              <w:rPr>
                <w:sz w:val="28"/>
              </w:rPr>
            </w:pPr>
            <w:r w:rsidRPr="00900318">
              <w:rPr>
                <w:sz w:val="28"/>
              </w:rPr>
              <w:t>What is most important? How do we choose?</w:t>
            </w:r>
          </w:p>
        </w:tc>
      </w:tr>
    </w:tbl>
    <w:p w:rsidR="002B7FE4" w:rsidRDefault="002B7FE4"/>
    <w:p w:rsidR="002B7FE4" w:rsidRDefault="002B7FE4"/>
    <w:p w:rsidR="002B7FE4" w:rsidRDefault="002B7FE4"/>
    <w:p w:rsidR="002B7FE4" w:rsidRDefault="002B7FE4"/>
    <w:p w:rsidR="002B7FE4" w:rsidRDefault="002B7FE4"/>
    <w:p w:rsidR="006103DE" w:rsidRDefault="006103DE"/>
    <w:p w:rsidR="006103DE" w:rsidRDefault="006103DE"/>
    <w:p w:rsidR="006103DE" w:rsidRDefault="006103DE"/>
    <w:tbl>
      <w:tblPr>
        <w:tblStyle w:val="TableGrid"/>
        <w:tblW w:w="0" w:type="auto"/>
        <w:tblLook w:val="04A0" w:firstRow="1" w:lastRow="0" w:firstColumn="1" w:lastColumn="0" w:noHBand="0" w:noVBand="1"/>
      </w:tblPr>
      <w:tblGrid>
        <w:gridCol w:w="5129"/>
        <w:gridCol w:w="7482"/>
        <w:gridCol w:w="2777"/>
      </w:tblGrid>
      <w:tr w:rsidR="006103DE" w:rsidTr="00AA410A">
        <w:tc>
          <w:tcPr>
            <w:tcW w:w="5129" w:type="dxa"/>
            <w:shd w:val="clear" w:color="auto" w:fill="FFFFA7"/>
          </w:tcPr>
          <w:p w:rsidR="006103DE" w:rsidRDefault="006103DE"/>
        </w:tc>
        <w:tc>
          <w:tcPr>
            <w:tcW w:w="7482" w:type="dxa"/>
            <w:shd w:val="clear" w:color="auto" w:fill="FFFFA7"/>
          </w:tcPr>
          <w:p w:rsidR="006103DE" w:rsidRPr="00AA410A" w:rsidRDefault="006103DE" w:rsidP="006103DE">
            <w:pPr>
              <w:jc w:val="center"/>
              <w:rPr>
                <w:b/>
              </w:rPr>
            </w:pPr>
            <w:r w:rsidRPr="00AA410A">
              <w:rPr>
                <w:b/>
              </w:rPr>
              <w:t>EYFS</w:t>
            </w:r>
          </w:p>
        </w:tc>
        <w:tc>
          <w:tcPr>
            <w:tcW w:w="2777" w:type="dxa"/>
            <w:shd w:val="clear" w:color="auto" w:fill="FFFFA7"/>
          </w:tcPr>
          <w:p w:rsidR="006103DE" w:rsidRPr="00AA410A" w:rsidRDefault="00AA410A" w:rsidP="00AA410A">
            <w:pPr>
              <w:jc w:val="center"/>
              <w:rPr>
                <w:b/>
              </w:rPr>
            </w:pPr>
            <w:r w:rsidRPr="00AA410A">
              <w:rPr>
                <w:b/>
              </w:rPr>
              <w:t>Threads</w:t>
            </w:r>
          </w:p>
          <w:p w:rsidR="00AA410A" w:rsidRDefault="00AA410A" w:rsidP="00AA410A">
            <w:pPr>
              <w:jc w:val="center"/>
            </w:pPr>
            <w:r>
              <w:t>(Words that link all history topics across EYFS, KS1 and KS2)</w:t>
            </w:r>
          </w:p>
        </w:tc>
      </w:tr>
      <w:tr w:rsidR="00AA410A" w:rsidTr="00AA410A">
        <w:tc>
          <w:tcPr>
            <w:tcW w:w="5129" w:type="dxa"/>
            <w:shd w:val="clear" w:color="auto" w:fill="FFFFA7"/>
          </w:tcPr>
          <w:p w:rsidR="00AA410A" w:rsidRPr="006103DE" w:rsidRDefault="00AA410A">
            <w:pPr>
              <w:rPr>
                <w:rFonts w:ascii="Century Gothic" w:hAnsi="Century Gothic"/>
                <w:sz w:val="20"/>
              </w:rPr>
            </w:pPr>
            <w:r w:rsidRPr="00EE2BAE">
              <w:rPr>
                <w:rFonts w:ascii="Symbol" w:eastAsia="Times New Roman" w:hAnsi="Symbol" w:cs="Calibri"/>
                <w:color w:val="000000"/>
                <w:kern w:val="28"/>
                <w:sz w:val="18"/>
                <w:szCs w:val="20"/>
                <w:lang w:val="x-none" w:eastAsia="en-GB"/>
                <w14:ligatures w14:val="standard"/>
                <w14:cntxtAlts/>
              </w:rPr>
              <w:t></w:t>
            </w:r>
            <w:r w:rsidRPr="006103DE">
              <w:rPr>
                <w:rFonts w:ascii="Century Gothic" w:hAnsi="Century Gothic"/>
                <w:sz w:val="20"/>
              </w:rPr>
              <w:t>Chronological knowledge/understanding</w:t>
            </w:r>
          </w:p>
        </w:tc>
        <w:tc>
          <w:tcPr>
            <w:tcW w:w="7482" w:type="dxa"/>
          </w:tcPr>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sidRPr="00C45E69">
              <w:rPr>
                <w:rFonts w:eastAsia="Times New Roman" w:cstheme="minorHAnsi"/>
                <w:color w:val="000000"/>
                <w:kern w:val="28"/>
                <w:sz w:val="18"/>
                <w:szCs w:val="20"/>
                <w:lang w:eastAsia="en-GB"/>
                <w14:ligatures w14:val="standard"/>
                <w14:cntxtAlts/>
              </w:rPr>
              <w:t>W</w:t>
            </w:r>
            <w:r>
              <w:rPr>
                <w:rFonts w:eastAsia="Times New Roman" w:cstheme="minorHAnsi"/>
                <w:color w:val="000000"/>
                <w:kern w:val="28"/>
                <w:sz w:val="18"/>
                <w:szCs w:val="20"/>
                <w:lang w:eastAsia="en-GB"/>
                <w14:ligatures w14:val="standard"/>
                <w14:cntxtAlts/>
              </w:rPr>
              <w:t>ith the help of our class calendar we</w:t>
            </w:r>
            <w:r w:rsidRPr="00C45E69">
              <w:rPr>
                <w:rFonts w:eastAsia="Times New Roman" w:cstheme="minorHAnsi"/>
                <w:color w:val="000000"/>
                <w:kern w:val="28"/>
                <w:sz w:val="18"/>
                <w:szCs w:val="20"/>
                <w:lang w:eastAsia="en-GB"/>
                <w14:ligatures w14:val="standard"/>
                <w14:cntxtAlts/>
              </w:rPr>
              <w:t xml:space="preserve"> learn to use everyday language </w:t>
            </w:r>
            <w:r>
              <w:rPr>
                <w:rFonts w:eastAsia="Times New Roman" w:cstheme="minorHAnsi"/>
                <w:color w:val="000000"/>
                <w:kern w:val="28"/>
                <w:sz w:val="18"/>
                <w:szCs w:val="20"/>
                <w:lang w:eastAsia="en-GB"/>
                <w14:ligatures w14:val="standard"/>
                <w14:cntxtAlts/>
              </w:rPr>
              <w:t>related to time.</w:t>
            </w:r>
          </w:p>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We order and sequence events that we learn about on a pictorial timeline: our births, Neil Armstrong, Mae Jemison, Tim Peake, the Moon landing, transport we learn about.</w:t>
            </w:r>
          </w:p>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When we are listening to stories, we learn to describe the settings, the events and the principal characters.</w:t>
            </w:r>
          </w:p>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 xml:space="preserve">We hear and learn lots of stories, including the Christmas story, the Easter story, Diwali and Eid. </w:t>
            </w:r>
          </w:p>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We talk about past and present events in our own lives and in the lives of friends and family.</w:t>
            </w:r>
          </w:p>
          <w:p w:rsidR="00AA410A" w:rsidRPr="00C45E69" w:rsidRDefault="00AA410A">
            <w:pPr>
              <w:rPr>
                <w:rFonts w:cstheme="minorHAnsi"/>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We also talk about events in the past when we remember our trips and theme days, such as Harvest Celebration or</w:t>
            </w:r>
            <w:r w:rsidRPr="00B22E1C">
              <w:rPr>
                <w:rFonts w:eastAsia="Times New Roman" w:cstheme="minorHAnsi"/>
                <w:color w:val="000000"/>
                <w:kern w:val="28"/>
                <w:sz w:val="14"/>
                <w:szCs w:val="20"/>
                <w:lang w:eastAsia="en-GB"/>
                <w14:ligatures w14:val="standard"/>
                <w14:cntxtAlts/>
              </w:rPr>
              <w:t xml:space="preserve"> </w:t>
            </w:r>
            <w:r>
              <w:rPr>
                <w:rFonts w:eastAsia="Times New Roman" w:cstheme="minorHAnsi"/>
                <w:bCs/>
                <w:color w:val="000000"/>
                <w:kern w:val="28"/>
                <w:sz w:val="20"/>
                <w:szCs w:val="24"/>
                <w:lang w:eastAsia="en-GB"/>
                <w14:cntxtAlts/>
              </w:rPr>
              <w:t>Lunar New Y</w:t>
            </w:r>
            <w:r w:rsidRPr="00B22E1C">
              <w:rPr>
                <w:rFonts w:eastAsia="Times New Roman" w:cstheme="minorHAnsi"/>
                <w:bCs/>
                <w:color w:val="000000"/>
                <w:kern w:val="28"/>
                <w:sz w:val="20"/>
                <w:szCs w:val="24"/>
                <w:lang w:eastAsia="en-GB"/>
                <w14:cntxtAlts/>
              </w:rPr>
              <w:t>ear.</w:t>
            </w:r>
          </w:p>
        </w:tc>
        <w:tc>
          <w:tcPr>
            <w:tcW w:w="2777" w:type="dxa"/>
            <w:vMerge w:val="restart"/>
          </w:tcPr>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sidRPr="00AA410A">
              <w:rPr>
                <w:rFonts w:eastAsia="Times New Roman" w:cstheme="minorHAnsi"/>
                <w:b/>
                <w:color w:val="000000"/>
                <w:kern w:val="28"/>
                <w:sz w:val="18"/>
                <w:szCs w:val="20"/>
                <w:lang w:eastAsia="en-GB"/>
                <w14:ligatures w14:val="standard"/>
                <w14:cntxtAlts/>
              </w:rPr>
              <w:t>Significance</w:t>
            </w:r>
            <w:r>
              <w:rPr>
                <w:rFonts w:eastAsia="Times New Roman" w:cstheme="minorHAnsi"/>
                <w:color w:val="000000"/>
                <w:kern w:val="28"/>
                <w:sz w:val="18"/>
                <w:szCs w:val="20"/>
                <w:lang w:eastAsia="en-GB"/>
                <w14:ligatures w14:val="standard"/>
                <w14:cntxtAlts/>
              </w:rPr>
              <w:t xml:space="preserve"> – important people and events</w:t>
            </w:r>
          </w:p>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sidRPr="00AA410A">
              <w:rPr>
                <w:rFonts w:eastAsia="Times New Roman" w:cstheme="minorHAnsi"/>
                <w:b/>
                <w:color w:val="000000"/>
                <w:kern w:val="28"/>
                <w:sz w:val="18"/>
                <w:szCs w:val="20"/>
                <w:lang w:eastAsia="en-GB"/>
                <w14:ligatures w14:val="standard"/>
                <w14:cntxtAlts/>
              </w:rPr>
              <w:t xml:space="preserve">Transport </w:t>
            </w:r>
            <w:r w:rsidR="00A96291">
              <w:rPr>
                <w:rFonts w:eastAsia="Times New Roman" w:cstheme="minorHAnsi"/>
                <w:b/>
                <w:color w:val="000000"/>
                <w:kern w:val="28"/>
                <w:sz w:val="18"/>
                <w:szCs w:val="20"/>
                <w:lang w:eastAsia="en-GB"/>
                <w14:ligatures w14:val="standard"/>
                <w14:cntxtAlts/>
              </w:rPr>
              <w:t>–</w:t>
            </w:r>
            <w:r>
              <w:rPr>
                <w:rFonts w:eastAsia="Times New Roman" w:cstheme="minorHAnsi"/>
                <w:color w:val="000000"/>
                <w:kern w:val="28"/>
                <w:sz w:val="18"/>
                <w:szCs w:val="20"/>
                <w:lang w:eastAsia="en-GB"/>
                <w14:ligatures w14:val="standard"/>
                <w14:cntxtAlts/>
              </w:rPr>
              <w:t xml:space="preserve"> </w:t>
            </w:r>
            <w:r w:rsidR="00A96291">
              <w:rPr>
                <w:rFonts w:eastAsia="Times New Roman" w:cstheme="minorHAnsi"/>
                <w:color w:val="000000"/>
                <w:kern w:val="28"/>
                <w:sz w:val="18"/>
                <w:szCs w:val="20"/>
                <w:lang w:eastAsia="en-GB"/>
                <w14:ligatures w14:val="standard"/>
                <w14:cntxtAlts/>
              </w:rPr>
              <w:t>Moon landing</w:t>
            </w:r>
            <w:bookmarkStart w:id="0" w:name="_GoBack"/>
            <w:bookmarkEnd w:id="0"/>
            <w:r w:rsidR="00A96291">
              <w:rPr>
                <w:rFonts w:eastAsia="Times New Roman" w:cstheme="minorHAnsi"/>
                <w:color w:val="000000"/>
                <w:kern w:val="28"/>
                <w:sz w:val="18"/>
                <w:szCs w:val="20"/>
                <w:lang w:eastAsia="en-GB"/>
                <w14:ligatures w14:val="standard"/>
                <w14:cntxtAlts/>
              </w:rPr>
              <w:t>, planes, cars</w:t>
            </w:r>
          </w:p>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sidRPr="00AA410A">
              <w:rPr>
                <w:rFonts w:eastAsia="Times New Roman" w:cstheme="minorHAnsi"/>
                <w:b/>
                <w:color w:val="000000"/>
                <w:kern w:val="28"/>
                <w:sz w:val="18"/>
                <w:szCs w:val="20"/>
                <w:lang w:eastAsia="en-GB"/>
                <w14:ligatures w14:val="standard"/>
                <w14:cntxtAlts/>
              </w:rPr>
              <w:t>Religion</w:t>
            </w:r>
            <w:r>
              <w:rPr>
                <w:rFonts w:eastAsia="Times New Roman" w:cstheme="minorHAnsi"/>
                <w:color w:val="000000"/>
                <w:kern w:val="28"/>
                <w:sz w:val="18"/>
                <w:szCs w:val="20"/>
                <w:lang w:eastAsia="en-GB"/>
                <w14:ligatures w14:val="standard"/>
                <w14:cntxtAlts/>
              </w:rPr>
              <w:t xml:space="preserve"> – Christmas, Easter, Diwali, Eid, Harvest, Lunar new Year</w:t>
            </w:r>
          </w:p>
          <w:p w:rsidR="00AA410A" w:rsidRPr="00AA410A" w:rsidRDefault="00AA410A">
            <w:pPr>
              <w:rPr>
                <w:rFonts w:cstheme="minorHAnsi"/>
              </w:rPr>
            </w:pPr>
            <w:r w:rsidRPr="00EE2BAE">
              <w:rPr>
                <w:rFonts w:ascii="Symbol" w:eastAsia="Times New Roman" w:hAnsi="Symbol" w:cs="Calibri"/>
                <w:color w:val="000000"/>
                <w:kern w:val="28"/>
                <w:sz w:val="18"/>
                <w:szCs w:val="20"/>
                <w:lang w:val="x-none" w:eastAsia="en-GB"/>
                <w14:ligatures w14:val="standard"/>
                <w14:cntxtAlts/>
              </w:rPr>
              <w:t></w:t>
            </w:r>
            <w:r w:rsidRPr="00AA410A">
              <w:rPr>
                <w:rFonts w:eastAsia="Times New Roman" w:cstheme="minorHAnsi"/>
                <w:b/>
                <w:color w:val="000000"/>
                <w:kern w:val="28"/>
                <w:sz w:val="18"/>
                <w:szCs w:val="20"/>
                <w:lang w:eastAsia="en-GB"/>
                <w14:ligatures w14:val="standard"/>
                <w14:cntxtAlts/>
              </w:rPr>
              <w:t>Lifestyle</w:t>
            </w:r>
            <w:r>
              <w:rPr>
                <w:rFonts w:eastAsia="Times New Roman" w:cstheme="minorHAnsi"/>
                <w:b/>
                <w:color w:val="000000"/>
                <w:kern w:val="28"/>
                <w:sz w:val="18"/>
                <w:szCs w:val="20"/>
                <w:lang w:eastAsia="en-GB"/>
                <w14:ligatures w14:val="standard"/>
                <w14:cntxtAlts/>
              </w:rPr>
              <w:t xml:space="preserve"> – </w:t>
            </w:r>
            <w:r w:rsidRPr="00AA410A">
              <w:rPr>
                <w:rFonts w:eastAsia="Times New Roman" w:cstheme="minorHAnsi"/>
                <w:color w:val="000000"/>
                <w:kern w:val="28"/>
                <w:sz w:val="18"/>
                <w:szCs w:val="20"/>
                <w:lang w:eastAsia="en-GB"/>
                <w14:ligatures w14:val="standard"/>
                <w14:cntxtAlts/>
              </w:rPr>
              <w:t>how we live</w:t>
            </w:r>
            <w:r>
              <w:rPr>
                <w:rFonts w:eastAsia="Times New Roman" w:cstheme="minorHAnsi"/>
                <w:color w:val="000000"/>
                <w:kern w:val="28"/>
                <w:sz w:val="18"/>
                <w:szCs w:val="20"/>
                <w:lang w:eastAsia="en-GB"/>
                <w14:ligatures w14:val="standard"/>
                <w14:cntxtAlts/>
              </w:rPr>
              <w:t xml:space="preserve"> and celebrate</w:t>
            </w:r>
          </w:p>
          <w:p w:rsidR="00AA410A" w:rsidRDefault="00AA410A"/>
          <w:p w:rsidR="00AA410A" w:rsidRDefault="00AA410A"/>
        </w:tc>
      </w:tr>
      <w:tr w:rsidR="00AA410A" w:rsidTr="00AA410A">
        <w:trPr>
          <w:trHeight w:val="1425"/>
        </w:trPr>
        <w:tc>
          <w:tcPr>
            <w:tcW w:w="5129" w:type="dxa"/>
            <w:shd w:val="clear" w:color="auto" w:fill="FFFFA7"/>
          </w:tcPr>
          <w:p w:rsidR="00AA410A" w:rsidRPr="006103DE" w:rsidRDefault="00AA410A">
            <w:pPr>
              <w:rPr>
                <w:rFonts w:ascii="Century Gothic" w:hAnsi="Century Gothic"/>
              </w:rPr>
            </w:pPr>
            <w:r w:rsidRPr="00EE2BAE">
              <w:rPr>
                <w:rFonts w:ascii="Symbol" w:eastAsia="Times New Roman" w:hAnsi="Symbol" w:cs="Calibri"/>
                <w:color w:val="000000"/>
                <w:kern w:val="28"/>
                <w:sz w:val="18"/>
                <w:szCs w:val="20"/>
                <w:lang w:val="x-none" w:eastAsia="en-GB"/>
                <w14:ligatures w14:val="standard"/>
                <w14:cntxtAlts/>
              </w:rPr>
              <w:t></w:t>
            </w:r>
            <w:r w:rsidRPr="006103DE">
              <w:rPr>
                <w:rFonts w:ascii="Century Gothic" w:hAnsi="Century Gothic"/>
                <w:sz w:val="20"/>
              </w:rPr>
              <w:t>Historical Terms</w:t>
            </w:r>
          </w:p>
        </w:tc>
        <w:tc>
          <w:tcPr>
            <w:tcW w:w="7482" w:type="dxa"/>
          </w:tcPr>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We learn the days of the week and months of the year through our class calendar.</w:t>
            </w:r>
          </w:p>
          <w:p w:rsidR="00AA410A" w:rsidRPr="00B22E1C" w:rsidRDefault="00AA410A" w:rsidP="00C45E69">
            <w:pPr>
              <w:widowControl w:val="0"/>
              <w:rPr>
                <w:rFonts w:ascii="Calibri" w:eastAsia="Times New Roman" w:hAnsi="Calibri" w:cs="Calibri"/>
                <w:b/>
                <w:bCs/>
                <w:color w:val="000000"/>
                <w:kern w:val="28"/>
                <w:sz w:val="18"/>
                <w:szCs w:val="24"/>
                <w:lang w:eastAsia="en-GB"/>
                <w14:cntxtAlts/>
              </w:rPr>
            </w:pPr>
            <w:r w:rsidRPr="00C45E69">
              <w:rPr>
                <w:rFonts w:ascii="Symbol" w:eastAsia="Times New Roman" w:hAnsi="Symbol" w:cs="Calibri"/>
                <w:color w:val="000000"/>
                <w:kern w:val="28"/>
                <w:sz w:val="20"/>
                <w:szCs w:val="20"/>
                <w:lang w:val="x-none" w:eastAsia="en-GB"/>
                <w14:ligatures w14:val="standard"/>
                <w14:cntxtAlts/>
              </w:rPr>
              <w:t></w:t>
            </w:r>
            <w:r w:rsidRPr="00C45E69">
              <w:rPr>
                <w:rFonts w:ascii="Calibri" w:eastAsia="Times New Roman" w:hAnsi="Calibri" w:cs="Calibri"/>
                <w:color w:val="000000"/>
                <w:kern w:val="28"/>
                <w:sz w:val="20"/>
                <w:szCs w:val="20"/>
                <w:lang w:eastAsia="en-GB"/>
                <w14:ligatures w14:val="standard"/>
                <w14:cntxtAlts/>
              </w:rPr>
              <w:t> </w:t>
            </w:r>
            <w:r w:rsidRPr="00B22E1C">
              <w:rPr>
                <w:rFonts w:ascii="Calibri" w:eastAsia="Times New Roman" w:hAnsi="Calibri" w:cs="Calibri"/>
                <w:color w:val="000000"/>
                <w:kern w:val="28"/>
                <w:sz w:val="18"/>
                <w:szCs w:val="24"/>
                <w:lang w:eastAsia="en-GB"/>
                <w14:cntxtAlts/>
              </w:rPr>
              <w:t>We learn to use a range of words relating to the passing of time, when responding to questions such as, ‘</w:t>
            </w:r>
            <w:r w:rsidRPr="00B22E1C">
              <w:rPr>
                <w:rFonts w:ascii="Calibri" w:eastAsia="Times New Roman" w:hAnsi="Calibri" w:cs="Calibri"/>
                <w:bCs/>
                <w:color w:val="000000"/>
                <w:kern w:val="28"/>
                <w:sz w:val="18"/>
                <w:szCs w:val="24"/>
                <w:lang w:eastAsia="en-GB"/>
                <w14:cntxtAlts/>
              </w:rPr>
              <w:t xml:space="preserve">Was it before or after the dinosaurs?’ </w:t>
            </w:r>
          </w:p>
          <w:p w:rsidR="00AA410A" w:rsidRPr="00AA410A" w:rsidRDefault="00AA410A" w:rsidP="0002192F">
            <w:pPr>
              <w:widowControl w:val="0"/>
              <w:rPr>
                <w:rFonts w:ascii="Calibri" w:eastAsia="Times New Roman" w:hAnsi="Calibri" w:cs="Calibri"/>
                <w:b/>
                <w:bCs/>
                <w:color w:val="000000"/>
                <w:kern w:val="28"/>
                <w:sz w:val="18"/>
                <w:szCs w:val="24"/>
                <w:lang w:eastAsia="en-GB"/>
                <w14:cntxtAlts/>
              </w:rPr>
            </w:pPr>
            <w:r w:rsidRPr="00EE2BAE">
              <w:rPr>
                <w:rFonts w:ascii="Symbol" w:eastAsia="Times New Roman" w:hAnsi="Symbol" w:cs="Calibri"/>
                <w:color w:val="000000"/>
                <w:kern w:val="28"/>
                <w:sz w:val="18"/>
                <w:szCs w:val="20"/>
                <w:lang w:val="x-none" w:eastAsia="en-GB"/>
                <w14:ligatures w14:val="standard"/>
                <w14:cntxtAlts/>
              </w:rPr>
              <w:t></w:t>
            </w:r>
            <w:r w:rsidRPr="00B22E1C">
              <w:rPr>
                <w:rFonts w:ascii="Calibri" w:eastAsia="Times New Roman" w:hAnsi="Calibri" w:cs="Calibri"/>
                <w:bCs/>
                <w:color w:val="000000"/>
                <w:kern w:val="28"/>
                <w:sz w:val="18"/>
                <w:szCs w:val="24"/>
                <w:lang w:eastAsia="en-GB"/>
                <w14:cntxtAlts/>
              </w:rPr>
              <w:t>Throughout the year, we talk about the past, present and future in relation to our point in the school year.</w:t>
            </w:r>
          </w:p>
        </w:tc>
        <w:tc>
          <w:tcPr>
            <w:tcW w:w="2777" w:type="dxa"/>
            <w:vMerge/>
          </w:tcPr>
          <w:p w:rsidR="00AA410A" w:rsidRDefault="00AA410A"/>
        </w:tc>
      </w:tr>
      <w:tr w:rsidR="00AA410A" w:rsidTr="00AA410A">
        <w:tc>
          <w:tcPr>
            <w:tcW w:w="5129" w:type="dxa"/>
            <w:shd w:val="clear" w:color="auto" w:fill="FFFFA7"/>
          </w:tcPr>
          <w:p w:rsidR="00AA410A" w:rsidRPr="00B22E1C" w:rsidRDefault="00AA410A">
            <w:pPr>
              <w:rPr>
                <w:rFonts w:ascii="Century Gothic" w:hAnsi="Century Gothic"/>
              </w:rPr>
            </w:pPr>
            <w:r w:rsidRPr="00EE2BAE">
              <w:rPr>
                <w:rFonts w:ascii="Symbol" w:eastAsia="Times New Roman" w:hAnsi="Symbol" w:cs="Calibri"/>
                <w:color w:val="000000"/>
                <w:kern w:val="28"/>
                <w:sz w:val="18"/>
                <w:szCs w:val="20"/>
                <w:lang w:val="x-none" w:eastAsia="en-GB"/>
                <w14:ligatures w14:val="standard"/>
                <w14:cntxtAlts/>
              </w:rPr>
              <w:t></w:t>
            </w:r>
            <w:r w:rsidRPr="00B22E1C">
              <w:rPr>
                <w:rFonts w:ascii="Century Gothic" w:hAnsi="Century Gothic"/>
                <w:sz w:val="20"/>
              </w:rPr>
              <w:t>Continuity and Change</w:t>
            </w:r>
          </w:p>
        </w:tc>
        <w:tc>
          <w:tcPr>
            <w:tcW w:w="7482" w:type="dxa"/>
          </w:tcPr>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Throughout the year, we look closely at how things change and we search for patterns.</w:t>
            </w:r>
          </w:p>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We see chicks hatch from eggs and look after snails and caterpillars in class, which helps us begin to understand growth, decay and changes over time.</w:t>
            </w:r>
          </w:p>
          <w:p w:rsidR="00AA410A" w:rsidRPr="0002192F" w:rsidRDefault="00AA410A">
            <w:pPr>
              <w:rPr>
                <w:rFonts w:cstheme="minorHAnsi"/>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We grow sunflowers and learn about life cycles of animals and plants.</w:t>
            </w:r>
          </w:p>
        </w:tc>
        <w:tc>
          <w:tcPr>
            <w:tcW w:w="2777" w:type="dxa"/>
            <w:vMerge/>
          </w:tcPr>
          <w:p w:rsidR="00AA410A" w:rsidRDefault="00AA410A"/>
        </w:tc>
      </w:tr>
      <w:tr w:rsidR="00AA410A" w:rsidTr="00AA410A">
        <w:tc>
          <w:tcPr>
            <w:tcW w:w="5129" w:type="dxa"/>
            <w:shd w:val="clear" w:color="auto" w:fill="FFFFA7"/>
          </w:tcPr>
          <w:p w:rsidR="00AA410A" w:rsidRPr="0002192F"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sidRPr="0002192F">
              <w:rPr>
                <w:rFonts w:ascii="Century Gothic" w:eastAsia="Times New Roman" w:hAnsi="Century Gothic" w:cstheme="minorHAnsi"/>
                <w:color w:val="000000"/>
                <w:kern w:val="28"/>
                <w:sz w:val="20"/>
                <w:szCs w:val="20"/>
                <w:lang w:eastAsia="en-GB"/>
                <w14:ligatures w14:val="standard"/>
                <w14:cntxtAlts/>
              </w:rPr>
              <w:t>Similarity and Difference</w:t>
            </w:r>
          </w:p>
        </w:tc>
        <w:tc>
          <w:tcPr>
            <w:tcW w:w="7482" w:type="dxa"/>
          </w:tcPr>
          <w:p w:rsidR="00AA410A" w:rsidRDefault="00AA410A" w:rsidP="0002192F">
            <w:pPr>
              <w:widowControl w:val="0"/>
              <w:rPr>
                <w:rFonts w:ascii="Calibri" w:eastAsia="Times New Roman" w:hAnsi="Calibri" w:cs="Calibri"/>
                <w:color w:val="000000"/>
                <w:kern w:val="28"/>
                <w:sz w:val="18"/>
                <w:lang w:eastAsia="en-GB"/>
                <w14:cntxtAlts/>
              </w:rPr>
            </w:pPr>
            <w:r w:rsidRPr="00EE2BAE">
              <w:rPr>
                <w:rFonts w:ascii="Symbol" w:eastAsia="Times New Roman" w:hAnsi="Symbol" w:cs="Calibri"/>
                <w:color w:val="000000"/>
                <w:kern w:val="28"/>
                <w:sz w:val="18"/>
                <w:szCs w:val="20"/>
                <w:lang w:val="x-none" w:eastAsia="en-GB"/>
                <w14:ligatures w14:val="standard"/>
                <w14:cntxtAlts/>
              </w:rPr>
              <w:t></w:t>
            </w:r>
            <w:r w:rsidRPr="0002192F">
              <w:rPr>
                <w:rFonts w:ascii="Calibri" w:eastAsia="Times New Roman" w:hAnsi="Calibri" w:cs="Calibri"/>
                <w:color w:val="000000"/>
                <w:kern w:val="28"/>
                <w:sz w:val="18"/>
                <w:lang w:eastAsia="en-GB"/>
                <w14:cntxtAlts/>
              </w:rPr>
              <w:t>We talk about similarities and differences between ourselves and others, and among families, communities and traditions</w:t>
            </w:r>
            <w:r>
              <w:rPr>
                <w:rFonts w:ascii="Calibri" w:eastAsia="Times New Roman" w:hAnsi="Calibri" w:cs="Calibri"/>
                <w:color w:val="000000"/>
                <w:kern w:val="28"/>
                <w:sz w:val="18"/>
                <w:lang w:eastAsia="en-GB"/>
                <w14:cntxtAlts/>
              </w:rPr>
              <w:t>.</w:t>
            </w:r>
          </w:p>
          <w:p w:rsidR="00AA410A" w:rsidRDefault="00AA410A" w:rsidP="0002192F">
            <w:pPr>
              <w:widowControl w:val="0"/>
              <w:rPr>
                <w:rFonts w:ascii="Calibri" w:eastAsia="Times New Roman" w:hAnsi="Calibri" w:cs="Calibri"/>
                <w:bCs/>
                <w:color w:val="000000"/>
                <w:kern w:val="28"/>
                <w:sz w:val="18"/>
                <w:lang w:eastAsia="en-GB"/>
                <w14:cntxtAlts/>
              </w:rPr>
            </w:pPr>
            <w:r w:rsidRPr="00EE2BAE">
              <w:rPr>
                <w:rFonts w:ascii="Symbol" w:eastAsia="Times New Roman" w:hAnsi="Symbol" w:cs="Calibri"/>
                <w:color w:val="000000"/>
                <w:kern w:val="28"/>
                <w:sz w:val="18"/>
                <w:szCs w:val="20"/>
                <w:lang w:val="x-none" w:eastAsia="en-GB"/>
                <w14:ligatures w14:val="standard"/>
                <w14:cntxtAlts/>
              </w:rPr>
              <w:t></w:t>
            </w:r>
            <w:r w:rsidRPr="0002192F">
              <w:rPr>
                <w:rFonts w:eastAsia="Times New Roman" w:cstheme="minorHAnsi"/>
                <w:color w:val="000000"/>
                <w:kern w:val="28"/>
                <w:sz w:val="18"/>
                <w:szCs w:val="20"/>
                <w:lang w:eastAsia="en-GB"/>
                <w14:ligatures w14:val="standard"/>
                <w14:cntxtAlts/>
              </w:rPr>
              <w:t>We</w:t>
            </w:r>
            <w:r>
              <w:rPr>
                <w:rFonts w:ascii="Symbol" w:eastAsia="Times New Roman" w:hAnsi="Symbol" w:cs="Calibri"/>
                <w:color w:val="000000"/>
                <w:kern w:val="28"/>
                <w:sz w:val="18"/>
                <w:szCs w:val="20"/>
                <w:lang w:eastAsia="en-GB"/>
                <w14:ligatures w14:val="standard"/>
                <w14:cntxtAlts/>
              </w:rPr>
              <w:t></w:t>
            </w:r>
            <w:r w:rsidRPr="0002192F">
              <w:rPr>
                <w:rFonts w:ascii="Calibri" w:eastAsia="Times New Roman" w:hAnsi="Calibri" w:cs="Calibri"/>
                <w:bCs/>
                <w:color w:val="000000"/>
                <w:kern w:val="28"/>
                <w:sz w:val="18"/>
                <w:lang w:eastAsia="en-GB"/>
                <w14:cntxtAlts/>
              </w:rPr>
              <w:t>compare and</w:t>
            </w:r>
            <w:r>
              <w:rPr>
                <w:rFonts w:ascii="Calibri" w:eastAsia="Times New Roman" w:hAnsi="Calibri" w:cs="Calibri"/>
                <w:bCs/>
                <w:color w:val="000000"/>
                <w:kern w:val="28"/>
                <w:sz w:val="18"/>
                <w:lang w:eastAsia="en-GB"/>
                <w14:cntxtAlts/>
              </w:rPr>
              <w:t xml:space="preserve"> contrast characters in stories.</w:t>
            </w:r>
          </w:p>
          <w:p w:rsidR="00AA410A" w:rsidRDefault="00AA410A" w:rsidP="0002192F">
            <w:pPr>
              <w:widowControl w:val="0"/>
              <w:rPr>
                <w:rFonts w:ascii="Calibri" w:eastAsia="Times New Roman" w:hAnsi="Calibri" w:cs="Calibri"/>
                <w:bCs/>
                <w:color w:val="000000"/>
                <w:kern w:val="28"/>
                <w:sz w:val="18"/>
                <w:lang w:eastAsia="en-GB"/>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We talk about the differences and similarities between religious festivals like</w:t>
            </w:r>
            <w:r w:rsidRPr="0002192F">
              <w:rPr>
                <w:rFonts w:ascii="Calibri" w:eastAsia="Times New Roman" w:hAnsi="Calibri" w:cs="Calibri"/>
                <w:bCs/>
                <w:color w:val="000000"/>
                <w:kern w:val="28"/>
                <w:sz w:val="18"/>
                <w:lang w:eastAsia="en-GB"/>
                <w14:cntxtAlts/>
              </w:rPr>
              <w:t xml:space="preserve"> Diwali, Eid, Easter</w:t>
            </w:r>
            <w:r>
              <w:rPr>
                <w:rFonts w:ascii="Calibri" w:eastAsia="Times New Roman" w:hAnsi="Calibri" w:cs="Calibri"/>
                <w:bCs/>
                <w:color w:val="000000"/>
                <w:kern w:val="28"/>
                <w:sz w:val="18"/>
                <w:lang w:eastAsia="en-GB"/>
                <w14:cntxtAlts/>
              </w:rPr>
              <w:t xml:space="preserve"> and Christmas.</w:t>
            </w:r>
          </w:p>
          <w:p w:rsidR="00AA410A" w:rsidRDefault="00AA410A" w:rsidP="0002192F">
            <w:pPr>
              <w:widowControl w:val="0"/>
              <w:rPr>
                <w:rFonts w:ascii="Calibri" w:eastAsia="Times New Roman" w:hAnsi="Calibri" w:cs="Calibri"/>
                <w:bCs/>
                <w:color w:val="000000"/>
                <w:kern w:val="28"/>
                <w:sz w:val="18"/>
                <w:lang w:eastAsia="en-GB"/>
                <w14:cntxtAlts/>
              </w:rPr>
            </w:pPr>
            <w:r w:rsidRPr="0002192F">
              <w:rPr>
                <w:rFonts w:ascii="Calibri" w:eastAsia="Times New Roman" w:hAnsi="Calibri" w:cs="Calibri"/>
                <w:bCs/>
                <w:color w:val="000000"/>
                <w:kern w:val="28"/>
                <w:sz w:val="18"/>
                <w:lang w:eastAsia="en-GB"/>
                <w14:cntxtAlts/>
              </w:rPr>
              <w:t xml:space="preserve"> </w:t>
            </w: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 xml:space="preserve">We discuss similarities and differences between our </w:t>
            </w:r>
            <w:r w:rsidRPr="0002192F">
              <w:rPr>
                <w:rFonts w:ascii="Calibri" w:eastAsia="Times New Roman" w:hAnsi="Calibri" w:cs="Calibri"/>
                <w:bCs/>
                <w:color w:val="000000"/>
                <w:kern w:val="28"/>
                <w:sz w:val="18"/>
                <w:lang w:eastAsia="en-GB"/>
                <w14:cntxtAlts/>
              </w:rPr>
              <w:t>birthdays</w:t>
            </w:r>
            <w:r>
              <w:rPr>
                <w:rFonts w:ascii="Calibri" w:eastAsia="Times New Roman" w:hAnsi="Calibri" w:cs="Calibri"/>
                <w:bCs/>
                <w:color w:val="000000"/>
                <w:kern w:val="28"/>
                <w:sz w:val="18"/>
                <w:lang w:eastAsia="en-GB"/>
                <w14:cntxtAlts/>
              </w:rPr>
              <w:t xml:space="preserve"> and the way they are celebrated</w:t>
            </w:r>
            <w:r w:rsidRPr="0002192F">
              <w:rPr>
                <w:rFonts w:ascii="Calibri" w:eastAsia="Times New Roman" w:hAnsi="Calibri" w:cs="Calibri"/>
                <w:bCs/>
                <w:color w:val="000000"/>
                <w:kern w:val="28"/>
                <w:sz w:val="18"/>
                <w:lang w:eastAsia="en-GB"/>
                <w14:cntxtAlts/>
              </w:rPr>
              <w:t>,</w:t>
            </w:r>
            <w:r>
              <w:rPr>
                <w:rFonts w:ascii="Calibri" w:eastAsia="Times New Roman" w:hAnsi="Calibri" w:cs="Calibri"/>
                <w:bCs/>
                <w:color w:val="000000"/>
                <w:kern w:val="28"/>
                <w:sz w:val="18"/>
                <w:lang w:eastAsia="en-GB"/>
                <w14:cntxtAlts/>
              </w:rPr>
              <w:t>.</w:t>
            </w:r>
            <w:r w:rsidRPr="0002192F">
              <w:rPr>
                <w:rFonts w:ascii="Calibri" w:eastAsia="Times New Roman" w:hAnsi="Calibri" w:cs="Calibri"/>
                <w:bCs/>
                <w:color w:val="000000"/>
                <w:kern w:val="28"/>
                <w:sz w:val="18"/>
                <w:lang w:eastAsia="en-GB"/>
                <w14:cntxtAlts/>
              </w:rPr>
              <w:t xml:space="preserve"> </w:t>
            </w:r>
          </w:p>
          <w:p w:rsidR="00AA410A" w:rsidRPr="0002192F" w:rsidRDefault="00AA410A" w:rsidP="0002192F">
            <w:pPr>
              <w:widowControl w:val="0"/>
              <w:rPr>
                <w:rFonts w:ascii="Calibri" w:eastAsia="Times New Roman" w:hAnsi="Calibri" w:cs="Calibri"/>
                <w:color w:val="000000"/>
                <w:kern w:val="28"/>
                <w:sz w:val="20"/>
                <w:szCs w:val="20"/>
                <w:lang w:eastAsia="en-GB"/>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We find</w:t>
            </w:r>
            <w:r>
              <w:rPr>
                <w:rFonts w:ascii="Calibri" w:eastAsia="Times New Roman" w:hAnsi="Calibri" w:cs="Calibri"/>
                <w:bCs/>
                <w:color w:val="000000"/>
                <w:kern w:val="28"/>
                <w:sz w:val="18"/>
                <w:lang w:eastAsia="en-GB"/>
                <w14:cntxtAlts/>
              </w:rPr>
              <w:t xml:space="preserve"> </w:t>
            </w:r>
            <w:r w:rsidRPr="0002192F">
              <w:rPr>
                <w:rFonts w:ascii="Calibri" w:eastAsia="Times New Roman" w:hAnsi="Calibri" w:cs="Calibri"/>
                <w:bCs/>
                <w:color w:val="000000"/>
                <w:kern w:val="28"/>
                <w:sz w:val="18"/>
                <w:lang w:eastAsia="en-GB"/>
                <w14:cntxtAlts/>
              </w:rPr>
              <w:t>some similarities and differences between this country and others through non-fiction</w:t>
            </w:r>
            <w:r>
              <w:rPr>
                <w:rFonts w:ascii="Calibri" w:eastAsia="Times New Roman" w:hAnsi="Calibri" w:cs="Calibri"/>
                <w:bCs/>
                <w:color w:val="000000"/>
                <w:kern w:val="28"/>
                <w:sz w:val="18"/>
                <w:lang w:eastAsia="en-GB"/>
                <w14:cntxtAlts/>
              </w:rPr>
              <w:t xml:space="preserve"> books</w:t>
            </w:r>
            <w:r w:rsidRPr="0002192F">
              <w:rPr>
                <w:rFonts w:ascii="Calibri" w:eastAsia="Times New Roman" w:hAnsi="Calibri" w:cs="Calibri"/>
                <w:bCs/>
                <w:color w:val="000000"/>
                <w:kern w:val="28"/>
                <w:sz w:val="18"/>
                <w:lang w:eastAsia="en-GB"/>
                <w14:cntxtAlts/>
              </w:rPr>
              <w:t xml:space="preserve"> and </w:t>
            </w:r>
            <w:r>
              <w:rPr>
                <w:rFonts w:ascii="Calibri" w:eastAsia="Times New Roman" w:hAnsi="Calibri" w:cs="Calibri"/>
                <w:bCs/>
                <w:color w:val="000000"/>
                <w:kern w:val="28"/>
                <w:sz w:val="18"/>
                <w:lang w:eastAsia="en-GB"/>
                <w14:cntxtAlts/>
              </w:rPr>
              <w:t xml:space="preserve">the </w:t>
            </w:r>
            <w:r w:rsidRPr="0002192F">
              <w:rPr>
                <w:rFonts w:ascii="Calibri" w:eastAsia="Times New Roman" w:hAnsi="Calibri" w:cs="Calibri"/>
                <w:bCs/>
                <w:color w:val="000000"/>
                <w:kern w:val="28"/>
                <w:sz w:val="18"/>
                <w:lang w:eastAsia="en-GB"/>
                <w14:cntxtAlts/>
              </w:rPr>
              <w:t xml:space="preserve">topics </w:t>
            </w:r>
            <w:r>
              <w:rPr>
                <w:rFonts w:ascii="Calibri" w:eastAsia="Times New Roman" w:hAnsi="Calibri" w:cs="Calibri"/>
                <w:bCs/>
                <w:color w:val="000000"/>
                <w:kern w:val="28"/>
                <w:sz w:val="18"/>
                <w:lang w:eastAsia="en-GB"/>
                <w14:cntxtAlts/>
              </w:rPr>
              <w:t>we cover</w:t>
            </w:r>
            <w:r w:rsidRPr="0002192F">
              <w:rPr>
                <w:rFonts w:ascii="Calibri" w:eastAsia="Times New Roman" w:hAnsi="Calibri" w:cs="Calibri"/>
                <w:bCs/>
                <w:color w:val="000000"/>
                <w:kern w:val="28"/>
                <w:sz w:val="18"/>
                <w:lang w:eastAsia="en-GB"/>
                <w14:cntxtAlts/>
              </w:rPr>
              <w:t>.</w:t>
            </w:r>
          </w:p>
        </w:tc>
        <w:tc>
          <w:tcPr>
            <w:tcW w:w="2777" w:type="dxa"/>
            <w:vMerge/>
          </w:tcPr>
          <w:p w:rsidR="00AA410A" w:rsidRDefault="00AA410A"/>
        </w:tc>
      </w:tr>
      <w:tr w:rsidR="00AA410A" w:rsidTr="00AA410A">
        <w:tc>
          <w:tcPr>
            <w:tcW w:w="5129" w:type="dxa"/>
            <w:shd w:val="clear" w:color="auto" w:fill="FFFFA7"/>
          </w:tcPr>
          <w:p w:rsidR="00AA410A" w:rsidRP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sidRPr="00AA410A">
              <w:rPr>
                <w:rFonts w:ascii="Century Gothic" w:eastAsia="Times New Roman" w:hAnsi="Century Gothic" w:cstheme="minorHAnsi"/>
                <w:color w:val="000000"/>
                <w:kern w:val="28"/>
                <w:sz w:val="20"/>
                <w:szCs w:val="20"/>
                <w:lang w:eastAsia="en-GB"/>
                <w14:ligatures w14:val="standard"/>
                <w14:cntxtAlts/>
              </w:rPr>
              <w:t>Significance</w:t>
            </w:r>
          </w:p>
        </w:tc>
        <w:tc>
          <w:tcPr>
            <w:tcW w:w="7482" w:type="dxa"/>
          </w:tcPr>
          <w:p w:rsidR="00AA410A" w:rsidRDefault="00AA410A">
            <w:pPr>
              <w:rPr>
                <w:rFonts w:eastAsia="Times New Roman" w:cstheme="minorHAnsi"/>
                <w:color w:val="000000"/>
                <w:kern w:val="28"/>
                <w:sz w:val="18"/>
                <w:szCs w:val="20"/>
                <w:lang w:eastAsia="en-GB"/>
                <w14:ligatures w14:val="standard"/>
                <w14:cntxtAlts/>
              </w:rPr>
            </w:pPr>
            <w:r w:rsidRPr="00EE2BAE">
              <w:rPr>
                <w:rFonts w:ascii="Symbol" w:eastAsia="Times New Roman" w:hAnsi="Symbol" w:cs="Calibri"/>
                <w:color w:val="000000"/>
                <w:kern w:val="28"/>
                <w:sz w:val="18"/>
                <w:szCs w:val="20"/>
                <w:lang w:val="x-none" w:eastAsia="en-GB"/>
                <w14:ligatures w14:val="standard"/>
                <w14:cntxtAlts/>
              </w:rPr>
              <w:t></w:t>
            </w:r>
            <w:r>
              <w:rPr>
                <w:rFonts w:eastAsia="Times New Roman" w:cstheme="minorHAnsi"/>
                <w:color w:val="000000"/>
                <w:kern w:val="28"/>
                <w:sz w:val="18"/>
                <w:szCs w:val="20"/>
                <w:lang w:eastAsia="en-GB"/>
                <w14:ligatures w14:val="standard"/>
                <w14:cntxtAlts/>
              </w:rPr>
              <w:t>We learn about significance by describing special times or events for us and our families, such as birthdays.</w:t>
            </w:r>
          </w:p>
          <w:p w:rsidR="00AA410A" w:rsidRPr="00AA410A" w:rsidRDefault="00AA410A" w:rsidP="00AA410A">
            <w:pPr>
              <w:widowControl w:val="0"/>
              <w:rPr>
                <w:rFonts w:eastAsia="Times New Roman" w:cstheme="minorHAnsi"/>
                <w:color w:val="000000"/>
                <w:kern w:val="28"/>
                <w:sz w:val="18"/>
                <w:szCs w:val="18"/>
                <w:lang w:eastAsia="en-GB"/>
                <w14:cntxtAlts/>
              </w:rPr>
            </w:pPr>
            <w:r w:rsidRPr="00EE2BAE">
              <w:rPr>
                <w:rFonts w:ascii="Symbol" w:eastAsia="Times New Roman" w:hAnsi="Symbol" w:cs="Calibri"/>
                <w:color w:val="000000"/>
                <w:kern w:val="28"/>
                <w:sz w:val="18"/>
                <w:szCs w:val="20"/>
                <w:lang w:val="x-none" w:eastAsia="en-GB"/>
                <w14:ligatures w14:val="standard"/>
                <w14:cntxtAlts/>
              </w:rPr>
              <w:t></w:t>
            </w:r>
            <w:r w:rsidRPr="00AA410A">
              <w:rPr>
                <w:rFonts w:eastAsia="Times New Roman" w:cstheme="minorHAnsi"/>
                <w:color w:val="000000"/>
                <w:kern w:val="28"/>
                <w:sz w:val="18"/>
                <w:szCs w:val="18"/>
                <w:lang w:eastAsia="en-GB"/>
                <w14:ligatures w14:val="standard"/>
                <w14:cntxtAlts/>
              </w:rPr>
              <w:t xml:space="preserve">We learn about the importance of special </w:t>
            </w:r>
            <w:r>
              <w:rPr>
                <w:rFonts w:eastAsia="Times New Roman" w:cstheme="minorHAnsi"/>
                <w:color w:val="000000"/>
                <w:kern w:val="28"/>
                <w:sz w:val="18"/>
                <w:szCs w:val="18"/>
                <w:lang w:eastAsia="en-GB"/>
                <w14:ligatures w14:val="standard"/>
                <w14:cntxtAlts/>
              </w:rPr>
              <w:t xml:space="preserve">festivals and celebrations such as </w:t>
            </w:r>
            <w:r w:rsidRPr="00AA410A">
              <w:rPr>
                <w:rFonts w:eastAsia="Times New Roman" w:cstheme="minorHAnsi"/>
                <w:bCs/>
                <w:color w:val="000000"/>
                <w:kern w:val="28"/>
                <w:sz w:val="18"/>
                <w:szCs w:val="18"/>
                <w:lang w:eastAsia="en-GB"/>
                <w14:cntxtAlts/>
              </w:rPr>
              <w:t>Easter, Lunar New Year, Christmas, Eid, Diwali</w:t>
            </w:r>
            <w:r>
              <w:rPr>
                <w:rFonts w:eastAsia="Times New Roman" w:cstheme="minorHAnsi"/>
                <w:bCs/>
                <w:color w:val="000000"/>
                <w:kern w:val="28"/>
                <w:sz w:val="18"/>
                <w:szCs w:val="18"/>
                <w:lang w:eastAsia="en-GB"/>
                <w14:cntxtAlts/>
              </w:rPr>
              <w:t>.</w:t>
            </w:r>
          </w:p>
          <w:p w:rsidR="00AA410A" w:rsidRPr="00AA410A" w:rsidRDefault="00AA410A">
            <w:pPr>
              <w:rPr>
                <w:rFonts w:eastAsia="Times New Roman" w:cstheme="minorHAnsi"/>
                <w:color w:val="000000"/>
                <w:kern w:val="28"/>
                <w:sz w:val="18"/>
                <w:szCs w:val="20"/>
                <w:lang w:eastAsia="en-GB"/>
                <w14:ligatures w14:val="standard"/>
                <w14:cntxtAlts/>
              </w:rPr>
            </w:pPr>
          </w:p>
        </w:tc>
        <w:tc>
          <w:tcPr>
            <w:tcW w:w="2777" w:type="dxa"/>
            <w:vMerge/>
          </w:tcPr>
          <w:p w:rsidR="00AA410A" w:rsidRDefault="00AA410A"/>
        </w:tc>
      </w:tr>
    </w:tbl>
    <w:p w:rsidR="006103DE" w:rsidRDefault="006103DE"/>
    <w:p w:rsidR="002B7FE4" w:rsidRDefault="002B7FE4"/>
    <w:p w:rsidR="002B7FE4" w:rsidRDefault="002B7FE4"/>
    <w:tbl>
      <w:tblPr>
        <w:tblStyle w:val="TableGrid"/>
        <w:tblpPr w:leftFromText="180" w:rightFromText="180" w:vertAnchor="text" w:horzAnchor="margin" w:tblpY="-39"/>
        <w:tblW w:w="0" w:type="auto"/>
        <w:tblLook w:val="04A0" w:firstRow="1" w:lastRow="0" w:firstColumn="1" w:lastColumn="0" w:noHBand="0" w:noVBand="1"/>
      </w:tblPr>
      <w:tblGrid>
        <w:gridCol w:w="2880"/>
        <w:gridCol w:w="9448"/>
        <w:gridCol w:w="2835"/>
      </w:tblGrid>
      <w:tr w:rsidR="002B7FE4" w:rsidTr="002B7FE4">
        <w:tc>
          <w:tcPr>
            <w:tcW w:w="2880" w:type="dxa"/>
            <w:shd w:val="clear" w:color="auto" w:fill="D6BBEB"/>
          </w:tcPr>
          <w:p w:rsidR="002B7FE4" w:rsidRPr="00EE2BAE" w:rsidRDefault="002B7FE4" w:rsidP="002B7FE4">
            <w:r>
              <w:rPr>
                <w:b/>
                <w:bCs/>
              </w:rPr>
              <w:lastRenderedPageBreak/>
              <w:t xml:space="preserve">National Curriculum </w:t>
            </w:r>
            <w:r w:rsidRPr="00EE2BAE">
              <w:rPr>
                <w:b/>
                <w:bCs/>
              </w:rPr>
              <w:t>Requirements</w:t>
            </w:r>
          </w:p>
          <w:p w:rsidR="002B7FE4" w:rsidRDefault="002B7FE4" w:rsidP="002B7FE4"/>
        </w:tc>
        <w:tc>
          <w:tcPr>
            <w:tcW w:w="9448" w:type="dxa"/>
            <w:shd w:val="clear" w:color="auto" w:fill="D6BBEB"/>
          </w:tcPr>
          <w:p w:rsidR="002B7FE4" w:rsidRPr="00EE2BAE" w:rsidRDefault="002B7FE4" w:rsidP="002B7FE4">
            <w:pPr>
              <w:jc w:val="center"/>
            </w:pPr>
            <w:r w:rsidRPr="00EE2BAE">
              <w:rPr>
                <w:b/>
                <w:bCs/>
              </w:rPr>
              <w:t>Year 1</w:t>
            </w:r>
          </w:p>
          <w:p w:rsidR="002B7FE4" w:rsidRDefault="002B7FE4" w:rsidP="002B7FE4"/>
        </w:tc>
        <w:tc>
          <w:tcPr>
            <w:tcW w:w="2835" w:type="dxa"/>
            <w:shd w:val="clear" w:color="auto" w:fill="D6BBEB"/>
          </w:tcPr>
          <w:p w:rsidR="002B7FE4" w:rsidRDefault="002B7FE4" w:rsidP="002B7FE4">
            <w:pPr>
              <w:jc w:val="center"/>
              <w:rPr>
                <w:b/>
                <w:bCs/>
              </w:rPr>
            </w:pPr>
            <w:r>
              <w:rPr>
                <w:b/>
                <w:bCs/>
              </w:rPr>
              <w:t>Threads</w:t>
            </w:r>
          </w:p>
          <w:p w:rsidR="002B7FE4" w:rsidRPr="00EE2BAE" w:rsidRDefault="002B7FE4" w:rsidP="002B7FE4">
            <w:pPr>
              <w:jc w:val="center"/>
              <w:rPr>
                <w:b/>
                <w:bCs/>
              </w:rPr>
            </w:pPr>
            <w:r>
              <w:rPr>
                <w:b/>
                <w:bCs/>
              </w:rPr>
              <w:t>(Common threads that run through and link each topic)</w:t>
            </w:r>
          </w:p>
        </w:tc>
      </w:tr>
      <w:tr w:rsidR="002B7FE4" w:rsidTr="002B7FE4">
        <w:tc>
          <w:tcPr>
            <w:tcW w:w="2880" w:type="dxa"/>
            <w:shd w:val="clear" w:color="auto" w:fill="D6BBEB"/>
          </w:tcPr>
          <w:p w:rsidR="002B7FE4" w:rsidRPr="00EE2BAE" w:rsidRDefault="002B7FE4" w:rsidP="008F4858">
            <w:pPr>
              <w:widowControl w:val="0"/>
              <w:spacing w:after="120" w:line="285" w:lineRule="auto"/>
              <w:ind w:left="567" w:hanging="567"/>
              <w:rPr>
                <w:rFonts w:ascii="Century Gothic" w:eastAsia="Times New Roman" w:hAnsi="Century Gothic" w:cs="Calibri"/>
                <w:color w:val="000000"/>
                <w:kern w:val="28"/>
                <w:sz w:val="20"/>
                <w:szCs w:val="20"/>
                <w:lang w:eastAsia="en-GB"/>
                <w14:cntxtAlts/>
              </w:rPr>
            </w:pPr>
            <w:r w:rsidRPr="00EE2BAE">
              <w:rPr>
                <w:rFonts w:ascii="Symbol" w:eastAsia="Times New Roman" w:hAnsi="Symbol" w:cs="Calibri"/>
                <w:color w:val="000000"/>
                <w:kern w:val="28"/>
                <w:sz w:val="20"/>
                <w:szCs w:val="20"/>
                <w:lang w:val="x-none" w:eastAsia="en-GB"/>
                <w14:ligatures w14:val="standard"/>
                <w14:cntxtAlts/>
              </w:rPr>
              <w:t></w:t>
            </w:r>
            <w:r w:rsidRPr="00EE2BAE">
              <w:rPr>
                <w:rFonts w:ascii="Calibri" w:eastAsia="Times New Roman" w:hAnsi="Calibri" w:cs="Calibri"/>
                <w:color w:val="000000"/>
                <w:kern w:val="28"/>
                <w:sz w:val="20"/>
                <w:szCs w:val="20"/>
                <w:lang w:eastAsia="en-GB"/>
                <w14:ligatures w14:val="standard"/>
                <w14:cntxtAlts/>
              </w:rPr>
              <w:t> </w:t>
            </w:r>
            <w:r w:rsidRPr="00EE2BAE">
              <w:rPr>
                <w:rFonts w:ascii="Century Gothic" w:eastAsia="Times New Roman" w:hAnsi="Century Gothic" w:cs="Calibri"/>
                <w:color w:val="000000"/>
                <w:kern w:val="28"/>
                <w:sz w:val="20"/>
                <w:szCs w:val="20"/>
                <w:lang w:eastAsia="en-GB"/>
                <w14:cntxtAlts/>
              </w:rPr>
              <w:t>T</w:t>
            </w:r>
            <w:r>
              <w:rPr>
                <w:rFonts w:ascii="Century Gothic" w:eastAsia="Times New Roman" w:hAnsi="Century Gothic" w:cs="Calibri"/>
                <w:color w:val="000000"/>
                <w:kern w:val="28"/>
                <w:sz w:val="20"/>
                <w:szCs w:val="20"/>
                <w:lang w:eastAsia="en-GB"/>
                <w14:cntxtAlts/>
              </w:rPr>
              <w:t xml:space="preserve">he lives of significant </w:t>
            </w:r>
            <w:r w:rsidRPr="00EE2BAE">
              <w:rPr>
                <w:rFonts w:ascii="Century Gothic" w:eastAsia="Times New Roman" w:hAnsi="Century Gothic" w:cs="Calibri"/>
                <w:color w:val="000000"/>
                <w:kern w:val="28"/>
                <w:sz w:val="20"/>
                <w:szCs w:val="20"/>
                <w:lang w:eastAsia="en-GB"/>
                <w14:cntxtAlts/>
              </w:rPr>
              <w:t xml:space="preserve">individuals in the past who have contributed to national and international achievements. </w:t>
            </w:r>
          </w:p>
          <w:p w:rsidR="002B7FE4" w:rsidRPr="00EE2BAE" w:rsidRDefault="002B7FE4" w:rsidP="002B7FE4">
            <w:pPr>
              <w:widowControl w:val="0"/>
              <w:spacing w:after="120" w:line="285" w:lineRule="auto"/>
              <w:rPr>
                <w:rFonts w:ascii="Calibri" w:eastAsia="Times New Roman" w:hAnsi="Calibri" w:cs="Calibri"/>
                <w:color w:val="000000"/>
                <w:kern w:val="28"/>
                <w:sz w:val="20"/>
                <w:szCs w:val="20"/>
                <w:lang w:eastAsia="en-GB"/>
                <w14:cntxtAlts/>
              </w:rPr>
            </w:pPr>
            <w:r w:rsidRPr="00EE2BAE">
              <w:rPr>
                <w:rFonts w:ascii="Calibri" w:eastAsia="Times New Roman" w:hAnsi="Calibri" w:cs="Calibri"/>
                <w:color w:val="000000"/>
                <w:kern w:val="28"/>
                <w:sz w:val="20"/>
                <w:szCs w:val="20"/>
                <w:lang w:eastAsia="en-GB"/>
                <w14:cntxtAlts/>
              </w:rPr>
              <w:t> </w:t>
            </w:r>
          </w:p>
          <w:p w:rsidR="002B7FE4" w:rsidRDefault="002B7FE4" w:rsidP="002B7FE4"/>
        </w:tc>
        <w:tc>
          <w:tcPr>
            <w:tcW w:w="9448" w:type="dxa"/>
          </w:tcPr>
          <w:p w:rsidR="002B7FE4" w:rsidRPr="00EE2BAE" w:rsidRDefault="002B7FE4" w:rsidP="002B7FE4">
            <w:pPr>
              <w:widowControl w:val="0"/>
              <w:spacing w:after="120" w:line="285" w:lineRule="auto"/>
              <w:rPr>
                <w:rFonts w:ascii="Calibri" w:eastAsia="Times New Roman" w:hAnsi="Calibri" w:cs="Calibri"/>
                <w:b/>
                <w:bCs/>
                <w:color w:val="000000"/>
                <w:kern w:val="28"/>
                <w:sz w:val="18"/>
                <w:szCs w:val="20"/>
                <w:lang w:eastAsia="en-GB"/>
                <w14:cntxtAlts/>
              </w:rPr>
            </w:pPr>
            <w:r w:rsidRPr="00EE2BAE">
              <w:rPr>
                <w:rFonts w:ascii="Calibri" w:eastAsia="Times New Roman" w:hAnsi="Calibri" w:cs="Calibri"/>
                <w:b/>
                <w:bCs/>
                <w:color w:val="000000"/>
                <w:kern w:val="28"/>
                <w:sz w:val="18"/>
                <w:szCs w:val="20"/>
                <w:lang w:eastAsia="en-GB"/>
                <w14:cntxtAlts/>
              </w:rPr>
              <w:t>Autumn 1—Superheroes</w:t>
            </w:r>
          </w:p>
          <w:p w:rsidR="002B7FE4" w:rsidRPr="00EE2BAE" w:rsidRDefault="002B7FE4" w:rsidP="002B7FE4">
            <w:pPr>
              <w:widowControl w:val="0"/>
              <w:spacing w:after="120" w:line="285" w:lineRule="auto"/>
              <w:ind w:left="567" w:hanging="567"/>
              <w:rPr>
                <w:rFonts w:ascii="Calibri" w:eastAsia="Times New Roman" w:hAnsi="Calibri" w:cs="Calibri"/>
                <w:color w:val="000000"/>
                <w:kern w:val="28"/>
                <w:sz w:val="18"/>
                <w:szCs w:val="20"/>
                <w:lang w:eastAsia="en-GB"/>
                <w14:cntxtAlts/>
              </w:rPr>
            </w:pPr>
            <w:r w:rsidRPr="00EE2BAE">
              <w:rPr>
                <w:rFonts w:ascii="Symbol" w:eastAsia="Times New Roman" w:hAnsi="Symbol" w:cs="Calibri"/>
                <w:color w:val="000000"/>
                <w:kern w:val="28"/>
                <w:sz w:val="18"/>
                <w:szCs w:val="20"/>
                <w:lang w:val="x-none" w:eastAsia="en-GB"/>
                <w14:ligatures w14:val="standard"/>
                <w14:cntxtAlts/>
              </w:rPr>
              <w:t></w:t>
            </w:r>
            <w:r w:rsidRPr="00EE2BAE">
              <w:rPr>
                <w:rFonts w:ascii="Calibri" w:eastAsia="Times New Roman" w:hAnsi="Calibri" w:cs="Calibri"/>
                <w:color w:val="000000"/>
                <w:kern w:val="28"/>
                <w:sz w:val="18"/>
                <w:szCs w:val="20"/>
                <w:lang w:eastAsia="en-GB"/>
                <w14:ligatures w14:val="standard"/>
                <w14:cntxtAlts/>
              </w:rPr>
              <w:t> </w:t>
            </w:r>
            <w:r w:rsidRPr="00EE2BAE">
              <w:rPr>
                <w:rFonts w:ascii="Calibri" w:eastAsia="Times New Roman" w:hAnsi="Calibri" w:cs="Calibri"/>
                <w:color w:val="000000"/>
                <w:kern w:val="28"/>
                <w:sz w:val="18"/>
                <w:szCs w:val="20"/>
                <w:lang w:eastAsia="en-GB"/>
                <w14:cntxtAlts/>
              </w:rPr>
              <w:t>We learn about Nelson Mandela, Ernest Shackleton, Florence Nightingale and Helen Keller, our house heroes, and think about their importance and their legacies.</w:t>
            </w:r>
          </w:p>
          <w:p w:rsidR="002B7FE4" w:rsidRPr="00EE2BAE" w:rsidRDefault="002B7FE4" w:rsidP="002B7FE4">
            <w:pPr>
              <w:widowControl w:val="0"/>
              <w:rPr>
                <w:rFonts w:ascii="Calibri" w:eastAsia="Times New Roman" w:hAnsi="Calibri" w:cs="Calibri"/>
                <w:color w:val="000000"/>
                <w:kern w:val="28"/>
                <w:sz w:val="18"/>
                <w:szCs w:val="20"/>
                <w:lang w:eastAsia="en-GB"/>
                <w14:cntxtAlts/>
              </w:rPr>
            </w:pPr>
            <w:r w:rsidRPr="00EE2BAE">
              <w:rPr>
                <w:rFonts w:ascii="Symbol" w:eastAsia="Times New Roman" w:hAnsi="Symbol" w:cs="Calibri"/>
                <w:color w:val="000000"/>
                <w:kern w:val="28"/>
                <w:sz w:val="18"/>
                <w:szCs w:val="20"/>
                <w:lang w:val="x-none" w:eastAsia="en-GB"/>
                <w14:ligatures w14:val="standard"/>
                <w14:cntxtAlts/>
              </w:rPr>
              <w:t></w:t>
            </w:r>
            <w:r w:rsidRPr="00EE2BAE">
              <w:rPr>
                <w:rFonts w:ascii="Symbol" w:eastAsia="Times New Roman" w:hAnsi="Symbol" w:cs="Calibri"/>
                <w:color w:val="000000"/>
                <w:kern w:val="28"/>
                <w:sz w:val="18"/>
                <w:szCs w:val="20"/>
                <w:lang w:eastAsia="en-GB"/>
                <w14:ligatures w14:val="standard"/>
                <w14:cntxtAlts/>
              </w:rPr>
              <w:t></w:t>
            </w:r>
            <w:r w:rsidRPr="00EE2BAE">
              <w:rPr>
                <w:rFonts w:ascii="Calibri" w:eastAsia="Times New Roman" w:hAnsi="Calibri" w:cs="Calibri"/>
                <w:color w:val="000000"/>
                <w:kern w:val="28"/>
                <w:sz w:val="18"/>
                <w:szCs w:val="20"/>
                <w:lang w:eastAsia="en-GB"/>
                <w14:cntxtAlts/>
              </w:rPr>
              <w:t xml:space="preserve">We begin to understand and use a range of words and phrases related to the                 </w:t>
            </w:r>
          </w:p>
          <w:p w:rsidR="002B7FE4" w:rsidRPr="00EE2BAE" w:rsidRDefault="002B7FE4" w:rsidP="002B7FE4">
            <w:pPr>
              <w:widowControl w:val="0"/>
              <w:rPr>
                <w:rFonts w:ascii="Calibri" w:eastAsia="Times New Roman" w:hAnsi="Calibri" w:cs="Calibri"/>
                <w:color w:val="000000"/>
                <w:kern w:val="28"/>
                <w:sz w:val="18"/>
                <w:szCs w:val="20"/>
                <w:lang w:eastAsia="en-GB"/>
                <w14:cntxtAlts/>
              </w:rPr>
            </w:pPr>
            <w:r w:rsidRPr="00EE2BAE">
              <w:rPr>
                <w:rFonts w:ascii="Calibri" w:eastAsia="Times New Roman" w:hAnsi="Calibri" w:cs="Calibri"/>
                <w:color w:val="000000"/>
                <w:kern w:val="28"/>
                <w:sz w:val="18"/>
                <w:szCs w:val="20"/>
                <w:lang w:eastAsia="en-GB"/>
                <w14:cntxtAlts/>
              </w:rPr>
              <w:t xml:space="preserve">              </w:t>
            </w:r>
            <w:proofErr w:type="gramStart"/>
            <w:r w:rsidRPr="00EE2BAE">
              <w:rPr>
                <w:rFonts w:ascii="Calibri" w:eastAsia="Times New Roman" w:hAnsi="Calibri" w:cs="Calibri"/>
                <w:color w:val="000000"/>
                <w:kern w:val="28"/>
                <w:sz w:val="18"/>
                <w:szCs w:val="20"/>
                <w:lang w:eastAsia="en-GB"/>
                <w14:cntxtAlts/>
              </w:rPr>
              <w:t>passing</w:t>
            </w:r>
            <w:proofErr w:type="gramEnd"/>
            <w:r w:rsidRPr="00EE2BAE">
              <w:rPr>
                <w:rFonts w:ascii="Calibri" w:eastAsia="Times New Roman" w:hAnsi="Calibri" w:cs="Calibri"/>
                <w:color w:val="000000"/>
                <w:kern w:val="28"/>
                <w:sz w:val="18"/>
                <w:szCs w:val="20"/>
                <w:lang w:eastAsia="en-GB"/>
                <w14:cntxtAlts/>
              </w:rPr>
              <w:t xml:space="preserve"> of time.</w:t>
            </w:r>
          </w:p>
          <w:p w:rsidR="002B7FE4" w:rsidRDefault="002B7FE4" w:rsidP="002B7FE4"/>
        </w:tc>
        <w:tc>
          <w:tcPr>
            <w:tcW w:w="2835" w:type="dxa"/>
          </w:tcPr>
          <w:p w:rsidR="002B7FE4" w:rsidRDefault="002B7FE4" w:rsidP="002B7FE4">
            <w:pPr>
              <w:pStyle w:val="ListParagraph"/>
              <w:widowControl w:val="0"/>
              <w:numPr>
                <w:ilvl w:val="0"/>
                <w:numId w:val="1"/>
              </w:numPr>
              <w:spacing w:after="120" w:line="285" w:lineRule="auto"/>
              <w:rPr>
                <w:rFonts w:ascii="Calibri" w:eastAsia="Times New Roman" w:hAnsi="Calibri" w:cs="Calibri"/>
                <w:b/>
                <w:bCs/>
                <w:color w:val="000000"/>
                <w:kern w:val="28"/>
                <w:sz w:val="18"/>
                <w:szCs w:val="20"/>
                <w:lang w:eastAsia="en-GB"/>
                <w14:cntxtAlts/>
              </w:rPr>
            </w:pPr>
            <w:r>
              <w:rPr>
                <w:rFonts w:ascii="Calibri" w:eastAsia="Times New Roman" w:hAnsi="Calibri" w:cs="Calibri"/>
                <w:b/>
                <w:bCs/>
                <w:color w:val="000000"/>
                <w:kern w:val="28"/>
                <w:sz w:val="18"/>
                <w:szCs w:val="20"/>
                <w:lang w:eastAsia="en-GB"/>
                <w14:cntxtAlts/>
              </w:rPr>
              <w:t>Significance –</w:t>
            </w:r>
            <w:r w:rsidRPr="000D16BF">
              <w:rPr>
                <w:rFonts w:ascii="Calibri" w:eastAsia="Times New Roman" w:hAnsi="Calibri" w:cs="Calibri"/>
                <w:bCs/>
                <w:color w:val="000000"/>
                <w:kern w:val="28"/>
                <w:sz w:val="18"/>
                <w:szCs w:val="20"/>
                <w:lang w:eastAsia="en-GB"/>
                <w14:cntxtAlts/>
              </w:rPr>
              <w:t xml:space="preserve"> important people</w:t>
            </w:r>
          </w:p>
          <w:p w:rsidR="002B7FE4" w:rsidRPr="00E80718" w:rsidRDefault="002B7FE4" w:rsidP="002B7FE4">
            <w:pPr>
              <w:pStyle w:val="ListParagraph"/>
              <w:widowControl w:val="0"/>
              <w:numPr>
                <w:ilvl w:val="0"/>
                <w:numId w:val="1"/>
              </w:numPr>
              <w:spacing w:after="120" w:line="285" w:lineRule="auto"/>
              <w:rPr>
                <w:rFonts w:ascii="Calibri" w:eastAsia="Times New Roman" w:hAnsi="Calibri" w:cs="Calibri"/>
                <w:b/>
                <w:bCs/>
                <w:color w:val="000000"/>
                <w:kern w:val="28"/>
                <w:sz w:val="18"/>
                <w:szCs w:val="20"/>
                <w:lang w:eastAsia="en-GB"/>
                <w14:cntxtAlts/>
              </w:rPr>
            </w:pPr>
            <w:r>
              <w:rPr>
                <w:rFonts w:ascii="Calibri" w:eastAsia="Times New Roman" w:hAnsi="Calibri" w:cs="Calibri"/>
                <w:b/>
                <w:bCs/>
                <w:color w:val="000000"/>
                <w:kern w:val="28"/>
                <w:sz w:val="18"/>
                <w:szCs w:val="20"/>
                <w:lang w:eastAsia="en-GB"/>
                <w14:cntxtAlts/>
              </w:rPr>
              <w:t>Legacy</w:t>
            </w:r>
          </w:p>
        </w:tc>
      </w:tr>
      <w:tr w:rsidR="002B7FE4" w:rsidTr="002B7FE4">
        <w:tc>
          <w:tcPr>
            <w:tcW w:w="2880" w:type="dxa"/>
            <w:shd w:val="clear" w:color="auto" w:fill="D6BBEB"/>
          </w:tcPr>
          <w:p w:rsidR="002B7FE4" w:rsidRPr="00EE2BAE" w:rsidRDefault="002B7FE4" w:rsidP="002B7FE4">
            <w:pPr>
              <w:widowControl w:val="0"/>
              <w:spacing w:after="120" w:line="285" w:lineRule="auto"/>
              <w:ind w:left="567" w:hanging="567"/>
              <w:rPr>
                <w:rFonts w:ascii="Century Gothic" w:eastAsia="Times New Roman" w:hAnsi="Century Gothic" w:cs="Calibri"/>
                <w:color w:val="000000"/>
                <w:kern w:val="28"/>
                <w:sz w:val="20"/>
                <w:szCs w:val="20"/>
                <w:lang w:eastAsia="en-GB"/>
                <w14:cntxtAlts/>
              </w:rPr>
            </w:pPr>
            <w:r w:rsidRPr="00EE2BAE">
              <w:rPr>
                <w:rFonts w:ascii="Symbol" w:eastAsia="Times New Roman" w:hAnsi="Symbol" w:cs="Calibri"/>
                <w:color w:val="000000"/>
                <w:kern w:val="28"/>
                <w:sz w:val="20"/>
                <w:szCs w:val="20"/>
                <w:lang w:val="x-none" w:eastAsia="en-GB"/>
                <w14:ligatures w14:val="standard"/>
                <w14:cntxtAlts/>
              </w:rPr>
              <w:t></w:t>
            </w:r>
            <w:r w:rsidRPr="00EE2BAE">
              <w:rPr>
                <w:rFonts w:ascii="Calibri" w:eastAsia="Times New Roman" w:hAnsi="Calibri" w:cs="Calibri"/>
                <w:color w:val="000000"/>
                <w:kern w:val="28"/>
                <w:sz w:val="20"/>
                <w:szCs w:val="20"/>
                <w:lang w:eastAsia="en-GB"/>
                <w14:ligatures w14:val="standard"/>
                <w14:cntxtAlts/>
              </w:rPr>
              <w:t> </w:t>
            </w:r>
            <w:r w:rsidRPr="00EE2BAE">
              <w:rPr>
                <w:rFonts w:ascii="Century Gothic" w:eastAsia="Times New Roman" w:hAnsi="Century Gothic" w:cs="Calibri"/>
                <w:color w:val="000000"/>
                <w:kern w:val="28"/>
                <w:sz w:val="20"/>
                <w:szCs w:val="20"/>
                <w:lang w:eastAsia="en-GB"/>
                <w14:cntxtAlts/>
              </w:rPr>
              <w:t>Changes within living memory. Where appropri</w:t>
            </w:r>
            <w:r>
              <w:rPr>
                <w:rFonts w:ascii="Century Gothic" w:eastAsia="Times New Roman" w:hAnsi="Century Gothic" w:cs="Calibri"/>
                <w:color w:val="000000"/>
                <w:kern w:val="28"/>
                <w:sz w:val="20"/>
                <w:szCs w:val="20"/>
                <w:lang w:eastAsia="en-GB"/>
                <w14:cntxtAlts/>
              </w:rPr>
              <w:t xml:space="preserve">ate, these </w:t>
            </w:r>
            <w:proofErr w:type="gramStart"/>
            <w:r>
              <w:rPr>
                <w:rFonts w:ascii="Century Gothic" w:eastAsia="Times New Roman" w:hAnsi="Century Gothic" w:cs="Calibri"/>
                <w:color w:val="000000"/>
                <w:kern w:val="28"/>
                <w:sz w:val="20"/>
                <w:szCs w:val="20"/>
                <w:lang w:eastAsia="en-GB"/>
                <w14:cntxtAlts/>
              </w:rPr>
              <w:t>should be used</w:t>
            </w:r>
            <w:proofErr w:type="gramEnd"/>
            <w:r>
              <w:rPr>
                <w:rFonts w:ascii="Century Gothic" w:eastAsia="Times New Roman" w:hAnsi="Century Gothic" w:cs="Calibri"/>
                <w:color w:val="000000"/>
                <w:kern w:val="28"/>
                <w:sz w:val="20"/>
                <w:szCs w:val="20"/>
                <w:lang w:eastAsia="en-GB"/>
                <w14:cntxtAlts/>
              </w:rPr>
              <w:t xml:space="preserve"> to</w:t>
            </w:r>
            <w:r w:rsidRPr="00EE2BAE">
              <w:rPr>
                <w:rFonts w:ascii="Century Gothic" w:eastAsia="Times New Roman" w:hAnsi="Century Gothic" w:cs="Calibri"/>
                <w:color w:val="000000"/>
                <w:kern w:val="28"/>
                <w:sz w:val="20"/>
                <w:szCs w:val="20"/>
                <w:lang w:eastAsia="en-GB"/>
                <w14:cntxtAlts/>
              </w:rPr>
              <w:t xml:space="preserve"> reveal aspects of change in national life.</w:t>
            </w:r>
          </w:p>
          <w:p w:rsidR="002B7FE4" w:rsidRPr="00EE2BAE" w:rsidRDefault="002B7FE4" w:rsidP="002B7FE4">
            <w:pPr>
              <w:widowControl w:val="0"/>
              <w:spacing w:after="120" w:line="285" w:lineRule="auto"/>
              <w:rPr>
                <w:rFonts w:ascii="Calibri" w:eastAsia="Times New Roman" w:hAnsi="Calibri" w:cs="Calibri"/>
                <w:color w:val="000000"/>
                <w:kern w:val="28"/>
                <w:sz w:val="20"/>
                <w:szCs w:val="20"/>
                <w:lang w:eastAsia="en-GB"/>
                <w14:cntxtAlts/>
              </w:rPr>
            </w:pPr>
            <w:r w:rsidRPr="00EE2BAE">
              <w:rPr>
                <w:rFonts w:ascii="Calibri" w:eastAsia="Times New Roman" w:hAnsi="Calibri" w:cs="Calibri"/>
                <w:color w:val="000000"/>
                <w:kern w:val="28"/>
                <w:sz w:val="20"/>
                <w:szCs w:val="20"/>
                <w:lang w:eastAsia="en-GB"/>
                <w14:cntxtAlts/>
              </w:rPr>
              <w:t> </w:t>
            </w:r>
          </w:p>
          <w:p w:rsidR="002B7FE4" w:rsidRDefault="002B7FE4" w:rsidP="002B7FE4"/>
        </w:tc>
        <w:tc>
          <w:tcPr>
            <w:tcW w:w="9448" w:type="dxa"/>
          </w:tcPr>
          <w:p w:rsidR="002B7FE4" w:rsidRPr="00EE2BAE" w:rsidRDefault="002B7FE4" w:rsidP="002B7FE4">
            <w:pPr>
              <w:widowControl w:val="0"/>
              <w:spacing w:after="120" w:line="285" w:lineRule="auto"/>
              <w:rPr>
                <w:rFonts w:ascii="Calibri" w:eastAsia="Times New Roman" w:hAnsi="Calibri" w:cs="Calibri"/>
                <w:b/>
                <w:bCs/>
                <w:color w:val="000000"/>
                <w:kern w:val="28"/>
                <w:sz w:val="18"/>
                <w:szCs w:val="18"/>
                <w:lang w:eastAsia="en-GB"/>
                <w14:cntxtAlts/>
              </w:rPr>
            </w:pPr>
            <w:r w:rsidRPr="00EE2BAE">
              <w:rPr>
                <w:rFonts w:ascii="Calibri" w:eastAsia="Times New Roman" w:hAnsi="Calibri" w:cs="Calibri"/>
                <w:b/>
                <w:bCs/>
                <w:color w:val="000000"/>
                <w:kern w:val="28"/>
                <w:sz w:val="18"/>
                <w:szCs w:val="18"/>
                <w:lang w:eastAsia="en-GB"/>
                <w14:cntxtAlts/>
              </w:rPr>
              <w:t>Autumn 2—Toys</w:t>
            </w:r>
          </w:p>
          <w:p w:rsidR="002B7FE4" w:rsidRPr="00EE2BAE" w:rsidRDefault="002B7FE4" w:rsidP="002B7FE4">
            <w:pPr>
              <w:widowControl w:val="0"/>
              <w:spacing w:after="120" w:line="285" w:lineRule="auto"/>
              <w:ind w:left="567" w:hanging="567"/>
              <w:rPr>
                <w:rFonts w:ascii="Calibri" w:eastAsia="Times New Roman" w:hAnsi="Calibri" w:cs="Calibri"/>
                <w:color w:val="000000"/>
                <w:kern w:val="28"/>
                <w:sz w:val="18"/>
                <w:szCs w:val="18"/>
                <w:lang w:eastAsia="en-GB"/>
                <w14:cntxtAlts/>
              </w:rPr>
            </w:pPr>
            <w:r w:rsidRPr="00EE2BAE">
              <w:rPr>
                <w:rFonts w:ascii="Symbol" w:eastAsia="Times New Roman" w:hAnsi="Symbol" w:cs="Calibri"/>
                <w:color w:val="000000"/>
                <w:kern w:val="28"/>
                <w:sz w:val="18"/>
                <w:szCs w:val="18"/>
                <w:lang w:val="x-none" w:eastAsia="en-GB"/>
                <w14:ligatures w14:val="standard"/>
                <w14:cntxtAlts/>
              </w:rPr>
              <w:t></w:t>
            </w:r>
            <w:r w:rsidRPr="00EE2BAE">
              <w:rPr>
                <w:rFonts w:ascii="Calibri" w:eastAsia="Times New Roman" w:hAnsi="Calibri" w:cs="Calibri"/>
                <w:color w:val="000000"/>
                <w:kern w:val="28"/>
                <w:sz w:val="18"/>
                <w:szCs w:val="18"/>
                <w:lang w:eastAsia="en-GB"/>
                <w14:ligatures w14:val="standard"/>
                <w14:cntxtAlts/>
              </w:rPr>
              <w:t> </w:t>
            </w:r>
            <w:r w:rsidRPr="00EE2BAE">
              <w:rPr>
                <w:rFonts w:ascii="Calibri" w:eastAsia="Times New Roman" w:hAnsi="Calibri" w:cs="Calibri"/>
                <w:color w:val="000000"/>
                <w:kern w:val="28"/>
                <w:sz w:val="18"/>
                <w:szCs w:val="18"/>
                <w:lang w:eastAsia="en-GB"/>
                <w14:cntxtAlts/>
              </w:rPr>
              <w:t>We look at how toys have changed over the years.</w:t>
            </w:r>
          </w:p>
          <w:p w:rsidR="002B7FE4" w:rsidRPr="00EE2BAE" w:rsidRDefault="002B7FE4" w:rsidP="002B7FE4">
            <w:pPr>
              <w:widowControl w:val="0"/>
              <w:spacing w:after="120" w:line="285" w:lineRule="auto"/>
              <w:ind w:left="567" w:hanging="567"/>
              <w:rPr>
                <w:rFonts w:ascii="Calibri" w:eastAsia="Times New Roman" w:hAnsi="Calibri" w:cs="Calibri"/>
                <w:color w:val="000000"/>
                <w:kern w:val="28"/>
                <w:sz w:val="18"/>
                <w:szCs w:val="18"/>
                <w:lang w:eastAsia="en-GB"/>
                <w14:cntxtAlts/>
              </w:rPr>
            </w:pPr>
            <w:r w:rsidRPr="00EE2BAE">
              <w:rPr>
                <w:rFonts w:ascii="Symbol" w:eastAsia="Times New Roman" w:hAnsi="Symbol" w:cs="Calibri"/>
                <w:color w:val="000000"/>
                <w:kern w:val="28"/>
                <w:sz w:val="18"/>
                <w:szCs w:val="18"/>
                <w:lang w:val="x-none" w:eastAsia="en-GB"/>
                <w14:ligatures w14:val="standard"/>
                <w14:cntxtAlts/>
              </w:rPr>
              <w:t></w:t>
            </w:r>
            <w:r w:rsidRPr="00EE2BAE">
              <w:rPr>
                <w:rFonts w:ascii="Calibri" w:eastAsia="Times New Roman" w:hAnsi="Calibri" w:cs="Calibri"/>
                <w:color w:val="000000"/>
                <w:kern w:val="28"/>
                <w:sz w:val="18"/>
                <w:szCs w:val="18"/>
                <w:lang w:eastAsia="en-GB"/>
                <w14:ligatures w14:val="standard"/>
                <w14:cntxtAlts/>
              </w:rPr>
              <w:t> </w:t>
            </w:r>
            <w:r w:rsidRPr="00EE2BAE">
              <w:rPr>
                <w:rFonts w:ascii="Calibri" w:eastAsia="Times New Roman" w:hAnsi="Calibri" w:cs="Calibri"/>
                <w:color w:val="000000"/>
                <w:kern w:val="28"/>
                <w:sz w:val="18"/>
                <w:szCs w:val="18"/>
                <w:lang w:eastAsia="en-GB"/>
                <w14:cntxtAlts/>
              </w:rPr>
              <w:t>We think about our own toys, our parents toys, and even toys from the Victorian era!</w:t>
            </w:r>
          </w:p>
          <w:p w:rsidR="002B7FE4" w:rsidRPr="00EE2BAE" w:rsidRDefault="002B7FE4" w:rsidP="002B7FE4">
            <w:pPr>
              <w:widowControl w:val="0"/>
              <w:spacing w:after="120" w:line="285" w:lineRule="auto"/>
              <w:ind w:left="567" w:hanging="567"/>
              <w:rPr>
                <w:rFonts w:ascii="Calibri" w:eastAsia="Times New Roman" w:hAnsi="Calibri" w:cs="Calibri"/>
                <w:i/>
                <w:iCs/>
                <w:color w:val="000000"/>
                <w:kern w:val="28"/>
                <w:sz w:val="18"/>
                <w:szCs w:val="18"/>
                <w:lang w:eastAsia="en-GB"/>
                <w14:cntxtAlts/>
              </w:rPr>
            </w:pPr>
            <w:r w:rsidRPr="00EE2BAE">
              <w:rPr>
                <w:rFonts w:ascii="Symbol" w:eastAsia="Times New Roman" w:hAnsi="Symbol" w:cs="Calibri"/>
                <w:color w:val="000000"/>
                <w:kern w:val="28"/>
                <w:sz w:val="18"/>
                <w:szCs w:val="18"/>
                <w:lang w:val="x-none" w:eastAsia="en-GB"/>
                <w14:ligatures w14:val="standard"/>
                <w14:cntxtAlts/>
              </w:rPr>
              <w:t></w:t>
            </w:r>
            <w:r w:rsidRPr="00EE2BAE">
              <w:rPr>
                <w:rFonts w:ascii="Calibri" w:eastAsia="Times New Roman" w:hAnsi="Calibri" w:cs="Calibri"/>
                <w:color w:val="000000"/>
                <w:kern w:val="28"/>
                <w:sz w:val="18"/>
                <w:szCs w:val="18"/>
                <w:lang w:eastAsia="en-GB"/>
                <w14:ligatures w14:val="standard"/>
                <w14:cntxtAlts/>
              </w:rPr>
              <w:t> </w:t>
            </w:r>
            <w:r w:rsidRPr="00EE2BAE">
              <w:rPr>
                <w:rFonts w:ascii="Calibri" w:eastAsia="Times New Roman" w:hAnsi="Calibri" w:cs="Calibri"/>
                <w:color w:val="000000"/>
                <w:kern w:val="28"/>
                <w:sz w:val="18"/>
                <w:szCs w:val="18"/>
                <w:lang w:eastAsia="en-GB"/>
                <w14:cntxtAlts/>
              </w:rPr>
              <w:t>We consider the things about our own lives that have changed or stayed the same, and we begin to wonder why that might be.</w:t>
            </w:r>
          </w:p>
          <w:p w:rsidR="002B7FE4" w:rsidRPr="00EE2BAE" w:rsidRDefault="002B7FE4" w:rsidP="002B7FE4">
            <w:pPr>
              <w:widowControl w:val="0"/>
              <w:spacing w:after="120" w:line="285" w:lineRule="auto"/>
              <w:ind w:left="567" w:hanging="567"/>
              <w:rPr>
                <w:rFonts w:ascii="Calibri" w:eastAsia="Times New Roman" w:hAnsi="Calibri" w:cs="Calibri"/>
                <w:i/>
                <w:iCs/>
                <w:color w:val="000000"/>
                <w:kern w:val="28"/>
                <w:sz w:val="18"/>
                <w:szCs w:val="18"/>
                <w:lang w:eastAsia="en-GB"/>
                <w14:cntxtAlts/>
              </w:rPr>
            </w:pPr>
            <w:r w:rsidRPr="00EE2BAE">
              <w:rPr>
                <w:rFonts w:ascii="Symbol" w:eastAsia="Times New Roman" w:hAnsi="Symbol" w:cs="Calibri"/>
                <w:color w:val="000000"/>
                <w:kern w:val="28"/>
                <w:sz w:val="18"/>
                <w:szCs w:val="18"/>
                <w:lang w:val="x-none" w:eastAsia="en-GB"/>
                <w14:ligatures w14:val="standard"/>
                <w14:cntxtAlts/>
              </w:rPr>
              <w:t></w:t>
            </w:r>
            <w:r w:rsidRPr="00EE2BAE">
              <w:rPr>
                <w:rFonts w:ascii="Calibri" w:eastAsia="Times New Roman" w:hAnsi="Calibri" w:cs="Calibri"/>
                <w:color w:val="000000"/>
                <w:kern w:val="28"/>
                <w:sz w:val="18"/>
                <w:szCs w:val="18"/>
                <w:lang w:eastAsia="en-GB"/>
                <w14:ligatures w14:val="standard"/>
                <w14:cntxtAlts/>
              </w:rPr>
              <w:t> </w:t>
            </w:r>
            <w:r w:rsidRPr="00EE2BAE">
              <w:rPr>
                <w:rFonts w:ascii="Calibri" w:eastAsia="Times New Roman" w:hAnsi="Calibri" w:cs="Calibri"/>
                <w:color w:val="000000"/>
                <w:kern w:val="28"/>
                <w:sz w:val="18"/>
                <w:szCs w:val="18"/>
                <w:lang w:eastAsia="en-GB"/>
                <w14:cntxtAlts/>
              </w:rPr>
              <w:t>We begin to understand the idea that some things change and some remain the same.</w:t>
            </w:r>
          </w:p>
          <w:p w:rsidR="002B7FE4" w:rsidRPr="00EE2BAE" w:rsidRDefault="002B7FE4" w:rsidP="002B7FE4">
            <w:pPr>
              <w:widowControl w:val="0"/>
              <w:spacing w:after="120" w:line="285" w:lineRule="auto"/>
              <w:ind w:left="567" w:hanging="567"/>
              <w:rPr>
                <w:rFonts w:ascii="Calibri" w:eastAsia="Times New Roman" w:hAnsi="Calibri" w:cs="Calibri"/>
                <w:i/>
                <w:iCs/>
                <w:color w:val="000000"/>
                <w:kern w:val="28"/>
                <w:sz w:val="18"/>
                <w:szCs w:val="18"/>
                <w:lang w:eastAsia="en-GB"/>
                <w14:cntxtAlts/>
              </w:rPr>
            </w:pPr>
            <w:r w:rsidRPr="00EE2BAE">
              <w:rPr>
                <w:rFonts w:ascii="Symbol" w:eastAsia="Times New Roman" w:hAnsi="Symbol" w:cs="Calibri"/>
                <w:color w:val="000000"/>
                <w:kern w:val="28"/>
                <w:sz w:val="18"/>
                <w:szCs w:val="18"/>
                <w:lang w:val="x-none" w:eastAsia="en-GB"/>
                <w14:ligatures w14:val="standard"/>
                <w14:cntxtAlts/>
              </w:rPr>
              <w:t></w:t>
            </w:r>
            <w:r w:rsidRPr="00EE2BAE">
              <w:rPr>
                <w:rFonts w:ascii="Calibri" w:eastAsia="Times New Roman" w:hAnsi="Calibri" w:cs="Calibri"/>
                <w:color w:val="000000"/>
                <w:kern w:val="28"/>
                <w:sz w:val="18"/>
                <w:szCs w:val="18"/>
                <w:lang w:eastAsia="en-GB"/>
                <w14:ligatures w14:val="standard"/>
                <w14:cntxtAlts/>
              </w:rPr>
              <w:t> </w:t>
            </w:r>
            <w:r w:rsidRPr="00EE2BAE">
              <w:rPr>
                <w:rFonts w:ascii="Calibri" w:eastAsia="Times New Roman" w:hAnsi="Calibri" w:cs="Calibri"/>
                <w:color w:val="000000"/>
                <w:kern w:val="28"/>
                <w:sz w:val="18"/>
                <w:szCs w:val="18"/>
                <w:lang w:eastAsia="en-GB"/>
                <w14:cntxtAlts/>
              </w:rPr>
              <w:t>We discuss the similarities and differences between tw</w:t>
            </w:r>
            <w:r>
              <w:rPr>
                <w:rFonts w:ascii="Calibri" w:eastAsia="Times New Roman" w:hAnsi="Calibri" w:cs="Calibri"/>
                <w:color w:val="000000"/>
                <w:kern w:val="28"/>
                <w:sz w:val="18"/>
                <w:szCs w:val="18"/>
                <w:lang w:eastAsia="en-GB"/>
                <w14:cntxtAlts/>
              </w:rPr>
              <w:t xml:space="preserve">o toys from different time </w:t>
            </w:r>
            <w:r w:rsidRPr="00EE2BAE">
              <w:rPr>
                <w:rFonts w:ascii="Calibri" w:eastAsia="Times New Roman" w:hAnsi="Calibri" w:cs="Calibri"/>
                <w:color w:val="000000"/>
                <w:kern w:val="28"/>
                <w:sz w:val="18"/>
                <w:szCs w:val="18"/>
                <w:lang w:eastAsia="en-GB"/>
                <w14:cntxtAlts/>
              </w:rPr>
              <w:t>periods.</w:t>
            </w:r>
          </w:p>
          <w:p w:rsidR="002B7FE4" w:rsidRPr="00EE2BAE" w:rsidRDefault="002B7FE4" w:rsidP="002B7FE4">
            <w:pPr>
              <w:widowControl w:val="0"/>
              <w:spacing w:after="120" w:line="285" w:lineRule="auto"/>
              <w:ind w:left="567" w:hanging="567"/>
              <w:rPr>
                <w:rFonts w:ascii="Calibri" w:eastAsia="Times New Roman" w:hAnsi="Calibri" w:cs="Calibri"/>
                <w:i/>
                <w:iCs/>
                <w:color w:val="000000"/>
                <w:kern w:val="28"/>
                <w:sz w:val="18"/>
                <w:szCs w:val="18"/>
                <w:lang w:eastAsia="en-GB"/>
                <w14:cntxtAlts/>
              </w:rPr>
            </w:pPr>
            <w:r w:rsidRPr="00EE2BAE">
              <w:rPr>
                <w:rFonts w:ascii="Symbol" w:eastAsia="Times New Roman" w:hAnsi="Symbol" w:cs="Calibri"/>
                <w:color w:val="000000"/>
                <w:kern w:val="28"/>
                <w:sz w:val="18"/>
                <w:szCs w:val="18"/>
                <w:lang w:val="x-none" w:eastAsia="en-GB"/>
                <w14:ligatures w14:val="standard"/>
                <w14:cntxtAlts/>
              </w:rPr>
              <w:t></w:t>
            </w:r>
            <w:r w:rsidRPr="00EE2BAE">
              <w:rPr>
                <w:rFonts w:ascii="Calibri" w:eastAsia="Times New Roman" w:hAnsi="Calibri" w:cs="Calibri"/>
                <w:color w:val="000000"/>
                <w:kern w:val="28"/>
                <w:sz w:val="18"/>
                <w:szCs w:val="18"/>
                <w:lang w:eastAsia="en-GB"/>
                <w14:ligatures w14:val="standard"/>
                <w14:cntxtAlts/>
              </w:rPr>
              <w:t> </w:t>
            </w:r>
            <w:r w:rsidRPr="00EE2BAE">
              <w:rPr>
                <w:rFonts w:ascii="Calibri" w:eastAsia="Times New Roman" w:hAnsi="Calibri" w:cs="Calibri"/>
                <w:color w:val="000000"/>
                <w:kern w:val="28"/>
                <w:sz w:val="18"/>
                <w:szCs w:val="18"/>
                <w:lang w:eastAsia="en-GB"/>
                <w14:cntxtAlts/>
              </w:rPr>
              <w:t xml:space="preserve">We become history detectives when we borrow some old toys from a museum and think about who may have played with them.  </w:t>
            </w:r>
          </w:p>
          <w:p w:rsidR="002B7FE4" w:rsidRPr="00EE2BAE" w:rsidRDefault="002B7FE4" w:rsidP="002B7FE4">
            <w:pPr>
              <w:widowControl w:val="0"/>
              <w:spacing w:after="120" w:line="285" w:lineRule="auto"/>
              <w:ind w:left="567" w:hanging="567"/>
              <w:rPr>
                <w:rFonts w:ascii="Calibri" w:eastAsia="Times New Roman" w:hAnsi="Calibri" w:cs="Calibri"/>
                <w:color w:val="000000"/>
                <w:kern w:val="28"/>
                <w:sz w:val="18"/>
                <w:szCs w:val="18"/>
                <w:lang w:eastAsia="en-GB"/>
                <w14:cntxtAlts/>
              </w:rPr>
            </w:pPr>
            <w:r w:rsidRPr="00EE2BAE">
              <w:rPr>
                <w:rFonts w:ascii="Symbol" w:eastAsia="Times New Roman" w:hAnsi="Symbol" w:cs="Calibri"/>
                <w:color w:val="000000"/>
                <w:kern w:val="28"/>
                <w:sz w:val="18"/>
                <w:szCs w:val="18"/>
                <w:lang w:val="x-none" w:eastAsia="en-GB"/>
                <w14:ligatures w14:val="standard"/>
                <w14:cntxtAlts/>
              </w:rPr>
              <w:t></w:t>
            </w:r>
            <w:r w:rsidRPr="00EE2BAE">
              <w:rPr>
                <w:rFonts w:ascii="Calibri" w:eastAsia="Times New Roman" w:hAnsi="Calibri" w:cs="Calibri"/>
                <w:color w:val="000000"/>
                <w:kern w:val="28"/>
                <w:sz w:val="18"/>
                <w:szCs w:val="18"/>
                <w:lang w:eastAsia="en-GB"/>
                <w14:ligatures w14:val="standard"/>
                <w14:cntxtAlts/>
              </w:rPr>
              <w:t> </w:t>
            </w:r>
            <w:r w:rsidRPr="00EE2BAE">
              <w:rPr>
                <w:rFonts w:ascii="Calibri" w:eastAsia="Times New Roman" w:hAnsi="Calibri" w:cs="Calibri"/>
                <w:color w:val="000000"/>
                <w:kern w:val="28"/>
                <w:sz w:val="18"/>
                <w:szCs w:val="18"/>
                <w:lang w:eastAsia="en-GB"/>
                <w14:cntxtAlts/>
              </w:rPr>
              <w:t xml:space="preserve">We wonder, ‘What if…’ some of our toys had not been invented? What would we play with? ‘What if…’ toys </w:t>
            </w:r>
            <w:proofErr w:type="gramStart"/>
            <w:r w:rsidRPr="00EE2BAE">
              <w:rPr>
                <w:rFonts w:ascii="Calibri" w:eastAsia="Times New Roman" w:hAnsi="Calibri" w:cs="Calibri"/>
                <w:color w:val="000000"/>
                <w:kern w:val="28"/>
                <w:sz w:val="18"/>
                <w:szCs w:val="18"/>
                <w:lang w:eastAsia="en-GB"/>
                <w14:cntxtAlts/>
              </w:rPr>
              <w:t>had never been invented</w:t>
            </w:r>
            <w:proofErr w:type="gramEnd"/>
            <w:r w:rsidRPr="00EE2BAE">
              <w:rPr>
                <w:rFonts w:ascii="Calibri" w:eastAsia="Times New Roman" w:hAnsi="Calibri" w:cs="Calibri"/>
                <w:color w:val="000000"/>
                <w:kern w:val="28"/>
                <w:sz w:val="18"/>
                <w:szCs w:val="18"/>
                <w:lang w:eastAsia="en-GB"/>
                <w14:cntxtAlts/>
              </w:rPr>
              <w:t xml:space="preserve"> in the past, would we have toys now? </w:t>
            </w:r>
          </w:p>
          <w:p w:rsidR="002B7FE4" w:rsidRDefault="002B7FE4" w:rsidP="002B7FE4">
            <w:pPr>
              <w:widowControl w:val="0"/>
              <w:spacing w:line="286" w:lineRule="auto"/>
            </w:pPr>
          </w:p>
        </w:tc>
        <w:tc>
          <w:tcPr>
            <w:tcW w:w="2835" w:type="dxa"/>
          </w:tcPr>
          <w:p w:rsidR="002B7FE4" w:rsidRDefault="002B7FE4" w:rsidP="002B7FE4">
            <w:pPr>
              <w:pStyle w:val="ListParagraph"/>
              <w:widowControl w:val="0"/>
              <w:numPr>
                <w:ilvl w:val="0"/>
                <w:numId w:val="2"/>
              </w:numPr>
              <w:spacing w:after="120" w:line="285" w:lineRule="auto"/>
              <w:rPr>
                <w:rFonts w:ascii="Calibri" w:eastAsia="Times New Roman" w:hAnsi="Calibri" w:cs="Calibri"/>
                <w:b/>
                <w:bCs/>
                <w:color w:val="000000"/>
                <w:kern w:val="28"/>
                <w:sz w:val="18"/>
                <w:szCs w:val="18"/>
                <w:lang w:eastAsia="en-GB"/>
                <w14:cntxtAlts/>
              </w:rPr>
            </w:pPr>
            <w:r>
              <w:rPr>
                <w:rFonts w:ascii="Calibri" w:eastAsia="Times New Roman" w:hAnsi="Calibri" w:cs="Calibri"/>
                <w:b/>
                <w:bCs/>
                <w:color w:val="000000"/>
                <w:kern w:val="28"/>
                <w:sz w:val="18"/>
                <w:szCs w:val="18"/>
                <w:lang w:eastAsia="en-GB"/>
                <w14:cntxtAlts/>
              </w:rPr>
              <w:t xml:space="preserve">Lifestyle – </w:t>
            </w:r>
            <w:r w:rsidRPr="000D16BF">
              <w:rPr>
                <w:rFonts w:ascii="Calibri" w:eastAsia="Times New Roman" w:hAnsi="Calibri" w:cs="Calibri"/>
                <w:bCs/>
                <w:color w:val="000000"/>
                <w:kern w:val="28"/>
                <w:sz w:val="18"/>
                <w:szCs w:val="18"/>
                <w:lang w:eastAsia="en-GB"/>
                <w14:cntxtAlts/>
              </w:rPr>
              <w:t>then and now</w:t>
            </w:r>
          </w:p>
          <w:p w:rsidR="002B7FE4" w:rsidRPr="00E80718" w:rsidRDefault="002B7FE4" w:rsidP="002B7FE4">
            <w:pPr>
              <w:pStyle w:val="ListParagraph"/>
              <w:widowControl w:val="0"/>
              <w:numPr>
                <w:ilvl w:val="0"/>
                <w:numId w:val="2"/>
              </w:numPr>
              <w:spacing w:after="120" w:line="285" w:lineRule="auto"/>
              <w:rPr>
                <w:rFonts w:ascii="Calibri" w:eastAsia="Times New Roman" w:hAnsi="Calibri" w:cs="Calibri"/>
                <w:b/>
                <w:bCs/>
                <w:color w:val="000000"/>
                <w:kern w:val="28"/>
                <w:sz w:val="18"/>
                <w:szCs w:val="18"/>
                <w:lang w:eastAsia="en-GB"/>
                <w14:cntxtAlts/>
              </w:rPr>
            </w:pPr>
            <w:r>
              <w:rPr>
                <w:rFonts w:ascii="Calibri" w:eastAsia="Times New Roman" w:hAnsi="Calibri" w:cs="Calibri"/>
                <w:b/>
                <w:bCs/>
                <w:color w:val="000000"/>
                <w:kern w:val="28"/>
                <w:sz w:val="18"/>
                <w:szCs w:val="18"/>
                <w:lang w:eastAsia="en-GB"/>
                <w14:cntxtAlts/>
              </w:rPr>
              <w:t xml:space="preserve">Technology - </w:t>
            </w:r>
            <w:r w:rsidRPr="000D16BF">
              <w:rPr>
                <w:rFonts w:ascii="Calibri" w:eastAsia="Times New Roman" w:hAnsi="Calibri" w:cs="Calibri"/>
                <w:bCs/>
                <w:color w:val="000000"/>
                <w:kern w:val="28"/>
                <w:sz w:val="18"/>
                <w:szCs w:val="18"/>
                <w:lang w:eastAsia="en-GB"/>
                <w14:cntxtAlts/>
              </w:rPr>
              <w:t>toys</w:t>
            </w:r>
          </w:p>
        </w:tc>
      </w:tr>
      <w:tr w:rsidR="002B7FE4" w:rsidTr="002B7FE4">
        <w:tc>
          <w:tcPr>
            <w:tcW w:w="2880" w:type="dxa"/>
            <w:shd w:val="clear" w:color="auto" w:fill="D6BBEB"/>
          </w:tcPr>
          <w:p w:rsidR="002B7FE4" w:rsidRPr="003E6D1D" w:rsidRDefault="002B7FE4" w:rsidP="002B7FE4">
            <w:pPr>
              <w:widowControl w:val="0"/>
              <w:spacing w:after="120" w:line="285" w:lineRule="auto"/>
              <w:ind w:left="567" w:hanging="567"/>
              <w:rPr>
                <w:rFonts w:ascii="Century Gothic" w:eastAsia="Times New Roman" w:hAnsi="Century Gothic" w:cs="Calibri"/>
                <w:color w:val="000000"/>
                <w:kern w:val="28"/>
                <w:sz w:val="20"/>
                <w:szCs w:val="20"/>
                <w:lang w:eastAsia="en-GB"/>
                <w14:cntxtAlts/>
              </w:rPr>
            </w:pPr>
            <w:r w:rsidRPr="00EE2BAE">
              <w:rPr>
                <w:rFonts w:ascii="Symbol" w:eastAsia="Times New Roman" w:hAnsi="Symbol" w:cs="Calibri"/>
                <w:color w:val="000000"/>
                <w:kern w:val="28"/>
                <w:sz w:val="20"/>
                <w:szCs w:val="20"/>
                <w:lang w:val="x-none" w:eastAsia="en-GB"/>
                <w14:ligatures w14:val="standard"/>
                <w14:cntxtAlts/>
              </w:rPr>
              <w:t></w:t>
            </w:r>
            <w:r w:rsidRPr="00EE2BAE">
              <w:rPr>
                <w:rFonts w:ascii="Calibri" w:eastAsia="Times New Roman" w:hAnsi="Calibri" w:cs="Calibri"/>
                <w:color w:val="000000"/>
                <w:kern w:val="28"/>
                <w:sz w:val="20"/>
                <w:szCs w:val="20"/>
                <w:lang w:eastAsia="en-GB"/>
                <w14:ligatures w14:val="standard"/>
                <w14:cntxtAlts/>
              </w:rPr>
              <w:t> </w:t>
            </w:r>
            <w:r w:rsidRPr="00EE2BAE">
              <w:rPr>
                <w:rFonts w:ascii="Century Gothic" w:eastAsia="Times New Roman" w:hAnsi="Century Gothic" w:cs="Calibri"/>
                <w:color w:val="000000"/>
                <w:kern w:val="28"/>
                <w:sz w:val="20"/>
                <w:szCs w:val="20"/>
                <w:lang w:eastAsia="en-GB"/>
                <w14:cntxtAlts/>
              </w:rPr>
              <w:t>Si</w:t>
            </w:r>
            <w:r>
              <w:rPr>
                <w:rFonts w:ascii="Century Gothic" w:eastAsia="Times New Roman" w:hAnsi="Century Gothic" w:cs="Calibri"/>
                <w:color w:val="000000"/>
                <w:kern w:val="28"/>
                <w:sz w:val="20"/>
                <w:szCs w:val="20"/>
                <w:lang w:eastAsia="en-GB"/>
                <w14:cntxtAlts/>
              </w:rPr>
              <w:t xml:space="preserve">gnificant historical events, </w:t>
            </w:r>
            <w:r w:rsidRPr="00EE2BAE">
              <w:rPr>
                <w:rFonts w:ascii="Century Gothic" w:eastAsia="Times New Roman" w:hAnsi="Century Gothic" w:cs="Calibri"/>
                <w:color w:val="000000"/>
                <w:kern w:val="28"/>
                <w:sz w:val="20"/>
                <w:szCs w:val="20"/>
                <w:lang w:eastAsia="en-GB"/>
                <w14:cntxtAlts/>
              </w:rPr>
              <w:t>people and places in their own locality</w:t>
            </w:r>
          </w:p>
        </w:tc>
        <w:tc>
          <w:tcPr>
            <w:tcW w:w="9448" w:type="dxa"/>
          </w:tcPr>
          <w:p w:rsidR="002B7FE4" w:rsidRPr="0078531C" w:rsidRDefault="002B7FE4" w:rsidP="002B7FE4">
            <w:pPr>
              <w:widowControl w:val="0"/>
              <w:spacing w:after="120" w:line="285" w:lineRule="auto"/>
              <w:rPr>
                <w:rFonts w:ascii="Calibri" w:eastAsia="Times New Roman" w:hAnsi="Calibri" w:cs="Calibri"/>
                <w:b/>
                <w:color w:val="000000"/>
                <w:kern w:val="28"/>
                <w:sz w:val="18"/>
                <w:szCs w:val="18"/>
                <w:lang w:eastAsia="en-GB"/>
                <w14:cntxtAlts/>
              </w:rPr>
            </w:pPr>
            <w:r w:rsidRPr="0078531C">
              <w:rPr>
                <w:rFonts w:ascii="Calibri" w:eastAsia="Times New Roman" w:hAnsi="Calibri" w:cs="Calibri"/>
                <w:b/>
                <w:color w:val="000000"/>
                <w:kern w:val="28"/>
                <w:sz w:val="18"/>
                <w:szCs w:val="18"/>
                <w:lang w:eastAsia="en-GB"/>
                <w14:cntxtAlts/>
              </w:rPr>
              <w:t>Spring 2 - Dragons</w:t>
            </w:r>
          </w:p>
          <w:p w:rsidR="002B7FE4" w:rsidRPr="00EE2BAE" w:rsidRDefault="002B7FE4" w:rsidP="002B7FE4">
            <w:pPr>
              <w:widowControl w:val="0"/>
              <w:spacing w:line="286" w:lineRule="auto"/>
              <w:rPr>
                <w:rFonts w:ascii="Symbol" w:eastAsia="Times New Roman" w:hAnsi="Symbol" w:cs="Calibri"/>
                <w:color w:val="000000"/>
                <w:kern w:val="28"/>
                <w:sz w:val="20"/>
                <w:szCs w:val="20"/>
                <w:lang w:eastAsia="en-GB"/>
                <w14:ligatures w14:val="standard"/>
                <w14:cntxtAlts/>
              </w:rPr>
            </w:pPr>
            <w:r w:rsidRPr="00EE2BAE">
              <w:rPr>
                <w:rFonts w:ascii="Symbol" w:eastAsia="Times New Roman" w:hAnsi="Symbol" w:cs="Calibri"/>
                <w:color w:val="000000"/>
                <w:kern w:val="28"/>
                <w:sz w:val="20"/>
                <w:szCs w:val="20"/>
                <w:lang w:val="x-none" w:eastAsia="en-GB"/>
                <w14:ligatures w14:val="standard"/>
                <w14:cntxtAlts/>
              </w:rPr>
              <w:t></w:t>
            </w:r>
            <w:r>
              <w:rPr>
                <w:rFonts w:ascii="Symbol" w:eastAsia="Times New Roman" w:hAnsi="Symbol" w:cs="Calibri"/>
                <w:color w:val="000000"/>
                <w:kern w:val="28"/>
                <w:sz w:val="20"/>
                <w:szCs w:val="20"/>
                <w:lang w:eastAsia="en-GB"/>
                <w14:ligatures w14:val="standard"/>
                <w14:cntxtAlts/>
              </w:rPr>
              <w:t></w:t>
            </w:r>
            <w:r w:rsidRPr="0078531C">
              <w:rPr>
                <w:rFonts w:eastAsia="Times New Roman" w:cstheme="minorHAnsi"/>
                <w:color w:val="000000"/>
                <w:kern w:val="28"/>
                <w:sz w:val="20"/>
                <w:szCs w:val="20"/>
                <w:lang w:eastAsia="en-GB"/>
                <w14:ligatures w14:val="standard"/>
                <w14:cntxtAlts/>
              </w:rPr>
              <w:t xml:space="preserve">We </w:t>
            </w:r>
            <w:proofErr w:type="spellStart"/>
            <w:r w:rsidRPr="0078531C">
              <w:rPr>
                <w:rFonts w:eastAsia="Times New Roman" w:cstheme="minorHAnsi"/>
                <w:color w:val="000000"/>
                <w:kern w:val="28"/>
                <w:sz w:val="20"/>
                <w:szCs w:val="20"/>
                <w:lang w:eastAsia="en-GB"/>
                <w14:ligatures w14:val="standard"/>
                <w14:cntxtAlts/>
              </w:rPr>
              <w:t>visit</w:t>
            </w:r>
            <w:r>
              <w:rPr>
                <w:rFonts w:ascii="Symbol" w:eastAsia="Times New Roman" w:hAnsi="Symbol" w:cs="Calibri"/>
                <w:color w:val="000000"/>
                <w:kern w:val="28"/>
                <w:sz w:val="20"/>
                <w:szCs w:val="20"/>
                <w:lang w:eastAsia="en-GB"/>
                <w14:ligatures w14:val="standard"/>
                <w14:cntxtAlts/>
              </w:rPr>
              <w:t></w:t>
            </w:r>
            <w:r>
              <w:rPr>
                <w:rFonts w:ascii="Calibri" w:eastAsia="Times New Roman" w:hAnsi="Calibri" w:cs="Calibri"/>
                <w:color w:val="000000"/>
                <w:kern w:val="28"/>
                <w:sz w:val="18"/>
                <w:szCs w:val="18"/>
                <w:lang w:eastAsia="en-GB"/>
                <w14:cntxtAlts/>
              </w:rPr>
              <w:t>Guildford</w:t>
            </w:r>
            <w:proofErr w:type="spellEnd"/>
            <w:r>
              <w:rPr>
                <w:rFonts w:ascii="Calibri" w:eastAsia="Times New Roman" w:hAnsi="Calibri" w:cs="Calibri"/>
                <w:color w:val="000000"/>
                <w:kern w:val="28"/>
                <w:sz w:val="18"/>
                <w:szCs w:val="18"/>
                <w:lang w:eastAsia="en-GB"/>
                <w14:cntxtAlts/>
              </w:rPr>
              <w:t xml:space="preserve"> Castle and compare the castle keep with buildings around it and on            </w:t>
            </w:r>
          </w:p>
          <w:p w:rsidR="002B7FE4" w:rsidRDefault="002B7FE4" w:rsidP="002B7FE4">
            <w:pPr>
              <w:widowControl w:val="0"/>
              <w:spacing w:line="286" w:lineRule="auto"/>
              <w:rPr>
                <w:rFonts w:ascii="Calibri" w:eastAsia="Times New Roman" w:hAnsi="Calibri" w:cs="Calibri"/>
                <w:color w:val="000000"/>
                <w:kern w:val="28"/>
                <w:sz w:val="20"/>
                <w:szCs w:val="20"/>
                <w:lang w:eastAsia="en-GB"/>
                <w14:cntxtAlts/>
              </w:rPr>
            </w:pPr>
            <w:r w:rsidRPr="00EE2BAE">
              <w:rPr>
                <w:rFonts w:ascii="Calibri" w:eastAsia="Times New Roman" w:hAnsi="Calibri" w:cs="Calibri"/>
                <w:color w:val="000000"/>
                <w:kern w:val="28"/>
                <w:sz w:val="20"/>
                <w:szCs w:val="20"/>
                <w:lang w:eastAsia="en-GB"/>
                <w14:cntxtAlts/>
              </w:rPr>
              <w:t> </w:t>
            </w:r>
            <w:r>
              <w:rPr>
                <w:rFonts w:ascii="Calibri" w:eastAsia="Times New Roman" w:hAnsi="Calibri" w:cs="Calibri"/>
                <w:color w:val="000000"/>
                <w:kern w:val="28"/>
                <w:sz w:val="20"/>
                <w:szCs w:val="20"/>
                <w:lang w:eastAsia="en-GB"/>
                <w14:cntxtAlts/>
              </w:rPr>
              <w:t xml:space="preserve">             </w:t>
            </w:r>
            <w:proofErr w:type="gramStart"/>
            <w:r w:rsidRPr="003E6D1D">
              <w:rPr>
                <w:rFonts w:ascii="Calibri" w:eastAsia="Times New Roman" w:hAnsi="Calibri" w:cs="Calibri"/>
                <w:color w:val="000000"/>
                <w:kern w:val="28"/>
                <w:sz w:val="18"/>
                <w:szCs w:val="20"/>
                <w:lang w:eastAsia="en-GB"/>
                <w14:cntxtAlts/>
              </w:rPr>
              <w:t>the</w:t>
            </w:r>
            <w:proofErr w:type="gramEnd"/>
            <w:r w:rsidRPr="003E6D1D">
              <w:rPr>
                <w:rFonts w:ascii="Calibri" w:eastAsia="Times New Roman" w:hAnsi="Calibri" w:cs="Calibri"/>
                <w:color w:val="000000"/>
                <w:kern w:val="28"/>
                <w:sz w:val="18"/>
                <w:szCs w:val="20"/>
                <w:lang w:eastAsia="en-GB"/>
                <w14:cntxtAlts/>
              </w:rPr>
              <w:t xml:space="preserve"> High Street.</w:t>
            </w:r>
          </w:p>
          <w:p w:rsidR="002B7FE4" w:rsidRPr="00EE2BAE" w:rsidRDefault="002B7FE4" w:rsidP="002B7FE4">
            <w:pPr>
              <w:widowControl w:val="0"/>
              <w:spacing w:line="286" w:lineRule="auto"/>
              <w:rPr>
                <w:rFonts w:ascii="Calibri" w:eastAsia="Times New Roman" w:hAnsi="Calibri" w:cs="Calibri"/>
                <w:color w:val="000000"/>
                <w:kern w:val="28"/>
                <w:sz w:val="20"/>
                <w:szCs w:val="20"/>
                <w:lang w:eastAsia="en-GB"/>
                <w14:cntxtAlts/>
              </w:rPr>
            </w:pPr>
            <w:r w:rsidRPr="00EE2BAE">
              <w:rPr>
                <w:rFonts w:ascii="Symbol" w:eastAsia="Times New Roman" w:hAnsi="Symbol" w:cs="Calibri"/>
                <w:color w:val="000000"/>
                <w:kern w:val="28"/>
                <w:sz w:val="18"/>
                <w:szCs w:val="20"/>
                <w:lang w:val="x-none" w:eastAsia="en-GB"/>
                <w14:ligatures w14:val="standard"/>
                <w14:cntxtAlts/>
              </w:rPr>
              <w:t></w:t>
            </w:r>
            <w:r>
              <w:rPr>
                <w:rFonts w:ascii="Symbol" w:eastAsia="Times New Roman" w:hAnsi="Symbol" w:cs="Calibri"/>
                <w:color w:val="000000"/>
                <w:kern w:val="28"/>
                <w:sz w:val="18"/>
                <w:szCs w:val="20"/>
                <w:lang w:eastAsia="en-GB"/>
                <w14:ligatures w14:val="standard"/>
                <w14:cntxtAlts/>
              </w:rPr>
              <w:t></w:t>
            </w:r>
            <w:r w:rsidRPr="0078531C">
              <w:rPr>
                <w:rFonts w:eastAsia="Times New Roman" w:cstheme="minorHAnsi"/>
                <w:color w:val="000000"/>
                <w:kern w:val="28"/>
                <w:sz w:val="18"/>
                <w:szCs w:val="20"/>
                <w:lang w:eastAsia="en-GB"/>
                <w14:ligatures w14:val="standard"/>
                <w14:cntxtAlts/>
              </w:rPr>
              <w:t>As history detectives, we wonder about the people who lived in the castle.</w:t>
            </w:r>
          </w:p>
          <w:p w:rsidR="002B7FE4" w:rsidRPr="0078531C" w:rsidRDefault="002B7FE4" w:rsidP="002B7FE4">
            <w:pPr>
              <w:widowControl w:val="0"/>
              <w:spacing w:after="120" w:line="285" w:lineRule="auto"/>
              <w:rPr>
                <w:rFonts w:ascii="Calibri" w:eastAsia="Times New Roman" w:hAnsi="Calibri" w:cs="Calibri"/>
                <w:b/>
                <w:color w:val="000000"/>
                <w:kern w:val="28"/>
                <w:sz w:val="18"/>
                <w:szCs w:val="18"/>
                <w:lang w:eastAsia="en-GB"/>
                <w14:cntxtAlts/>
              </w:rPr>
            </w:pPr>
          </w:p>
        </w:tc>
        <w:tc>
          <w:tcPr>
            <w:tcW w:w="2835" w:type="dxa"/>
          </w:tcPr>
          <w:p w:rsidR="002B7FE4" w:rsidRDefault="002B7FE4" w:rsidP="002B7FE4">
            <w:pPr>
              <w:pStyle w:val="ListParagraph"/>
              <w:widowControl w:val="0"/>
              <w:numPr>
                <w:ilvl w:val="0"/>
                <w:numId w:val="3"/>
              </w:numPr>
              <w:spacing w:after="120" w:line="285" w:lineRule="auto"/>
              <w:rPr>
                <w:rFonts w:ascii="Calibri" w:eastAsia="Times New Roman" w:hAnsi="Calibri" w:cs="Calibri"/>
                <w:b/>
                <w:color w:val="000000"/>
                <w:kern w:val="28"/>
                <w:sz w:val="18"/>
                <w:szCs w:val="18"/>
                <w:lang w:eastAsia="en-GB"/>
                <w14:cntxtAlts/>
              </w:rPr>
            </w:pPr>
            <w:r>
              <w:rPr>
                <w:rFonts w:ascii="Calibri" w:eastAsia="Times New Roman" w:hAnsi="Calibri" w:cs="Calibri"/>
                <w:b/>
                <w:color w:val="000000"/>
                <w:kern w:val="28"/>
                <w:sz w:val="18"/>
                <w:szCs w:val="18"/>
                <w:lang w:eastAsia="en-GB"/>
                <w14:cntxtAlts/>
              </w:rPr>
              <w:t xml:space="preserve">Lifestyle – </w:t>
            </w:r>
            <w:r w:rsidRPr="000D16BF">
              <w:rPr>
                <w:rFonts w:ascii="Calibri" w:eastAsia="Times New Roman" w:hAnsi="Calibri" w:cs="Calibri"/>
                <w:color w:val="000000"/>
                <w:kern w:val="28"/>
                <w:sz w:val="18"/>
                <w:szCs w:val="18"/>
                <w:lang w:eastAsia="en-GB"/>
                <w14:cntxtAlts/>
              </w:rPr>
              <w:t>people then and</w:t>
            </w:r>
            <w:r>
              <w:rPr>
                <w:rFonts w:ascii="Calibri" w:eastAsia="Times New Roman" w:hAnsi="Calibri" w:cs="Calibri"/>
                <w:b/>
                <w:color w:val="000000"/>
                <w:kern w:val="28"/>
                <w:sz w:val="18"/>
                <w:szCs w:val="18"/>
                <w:lang w:eastAsia="en-GB"/>
                <w14:cntxtAlts/>
              </w:rPr>
              <w:t xml:space="preserve"> </w:t>
            </w:r>
            <w:r w:rsidRPr="00855848">
              <w:rPr>
                <w:rFonts w:ascii="Calibri" w:eastAsia="Times New Roman" w:hAnsi="Calibri" w:cs="Calibri"/>
                <w:color w:val="000000"/>
                <w:kern w:val="28"/>
                <w:sz w:val="18"/>
                <w:szCs w:val="18"/>
                <w:lang w:eastAsia="en-GB"/>
                <w14:cntxtAlts/>
              </w:rPr>
              <w:t>now</w:t>
            </w:r>
          </w:p>
          <w:p w:rsidR="002B7FE4" w:rsidRPr="00E80718" w:rsidRDefault="002B7FE4" w:rsidP="002B7FE4">
            <w:pPr>
              <w:pStyle w:val="ListParagraph"/>
              <w:widowControl w:val="0"/>
              <w:numPr>
                <w:ilvl w:val="0"/>
                <w:numId w:val="3"/>
              </w:numPr>
              <w:spacing w:after="120" w:line="285" w:lineRule="auto"/>
              <w:rPr>
                <w:rFonts w:ascii="Calibri" w:eastAsia="Times New Roman" w:hAnsi="Calibri" w:cs="Calibri"/>
                <w:b/>
                <w:color w:val="000000"/>
                <w:kern w:val="28"/>
                <w:sz w:val="18"/>
                <w:szCs w:val="18"/>
                <w:lang w:eastAsia="en-GB"/>
                <w14:cntxtAlts/>
              </w:rPr>
            </w:pPr>
            <w:r>
              <w:rPr>
                <w:rFonts w:ascii="Calibri" w:eastAsia="Times New Roman" w:hAnsi="Calibri" w:cs="Calibri"/>
                <w:b/>
                <w:color w:val="000000"/>
                <w:kern w:val="28"/>
                <w:sz w:val="18"/>
                <w:szCs w:val="18"/>
                <w:lang w:eastAsia="en-GB"/>
                <w14:cntxtAlts/>
              </w:rPr>
              <w:t xml:space="preserve">Technology - </w:t>
            </w:r>
            <w:r w:rsidRPr="000D16BF">
              <w:rPr>
                <w:rFonts w:ascii="Calibri" w:eastAsia="Times New Roman" w:hAnsi="Calibri" w:cs="Calibri"/>
                <w:color w:val="000000"/>
                <w:kern w:val="28"/>
                <w:sz w:val="18"/>
                <w:szCs w:val="18"/>
                <w:lang w:eastAsia="en-GB"/>
                <w14:cntxtAlts/>
              </w:rPr>
              <w:t>buildings</w:t>
            </w:r>
          </w:p>
        </w:tc>
      </w:tr>
    </w:tbl>
    <w:p w:rsidR="002B7FE4" w:rsidRDefault="002B7FE4"/>
    <w:p w:rsidR="002B7FE4" w:rsidRDefault="002B7FE4"/>
    <w:tbl>
      <w:tblPr>
        <w:tblpPr w:leftFromText="180" w:rightFromText="180" w:vertAnchor="text" w:horzAnchor="margin" w:tblpY="41"/>
        <w:tblW w:w="15046" w:type="dxa"/>
        <w:tblCellMar>
          <w:left w:w="0" w:type="dxa"/>
          <w:right w:w="0" w:type="dxa"/>
        </w:tblCellMar>
        <w:tblLook w:val="04A0" w:firstRow="1" w:lastRow="0" w:firstColumn="1" w:lastColumn="0" w:noHBand="0" w:noVBand="1"/>
      </w:tblPr>
      <w:tblGrid>
        <w:gridCol w:w="2772"/>
        <w:gridCol w:w="9439"/>
        <w:gridCol w:w="2835"/>
      </w:tblGrid>
      <w:tr w:rsidR="00B73B41" w:rsidRPr="009915D9" w:rsidTr="00B73B41">
        <w:trPr>
          <w:trHeight w:val="468"/>
        </w:trPr>
        <w:tc>
          <w:tcPr>
            <w:tcW w:w="2772" w:type="dxa"/>
            <w:tcBorders>
              <w:top w:val="single" w:sz="8" w:space="0" w:color="0070C0"/>
              <w:left w:val="single" w:sz="8" w:space="0" w:color="0070C0"/>
              <w:bottom w:val="single" w:sz="8" w:space="0" w:color="000000"/>
              <w:right w:val="single" w:sz="8" w:space="0" w:color="000000"/>
            </w:tcBorders>
            <w:shd w:val="clear" w:color="auto" w:fill="D6BBEB"/>
            <w:tcMar>
              <w:top w:w="58" w:type="dxa"/>
              <w:left w:w="58" w:type="dxa"/>
              <w:bottom w:w="58" w:type="dxa"/>
              <w:right w:w="58" w:type="dxa"/>
            </w:tcMar>
            <w:hideMark/>
          </w:tcPr>
          <w:p w:rsidR="00B73B41" w:rsidRPr="009915D9" w:rsidRDefault="00B73B41" w:rsidP="00B73B41">
            <w:r>
              <w:rPr>
                <w:b/>
                <w:bCs/>
              </w:rPr>
              <w:lastRenderedPageBreak/>
              <w:t>National Curriculum</w:t>
            </w:r>
            <w:r w:rsidRPr="009915D9">
              <w:rPr>
                <w:b/>
                <w:bCs/>
              </w:rPr>
              <w:t xml:space="preserve"> Requirements</w:t>
            </w:r>
          </w:p>
        </w:tc>
        <w:tc>
          <w:tcPr>
            <w:tcW w:w="9439" w:type="dxa"/>
            <w:tcBorders>
              <w:top w:val="single" w:sz="8" w:space="0" w:color="0070C0"/>
              <w:left w:val="single" w:sz="8" w:space="0" w:color="000000"/>
              <w:right w:val="single" w:sz="8" w:space="0" w:color="0070C0"/>
            </w:tcBorders>
            <w:shd w:val="clear" w:color="auto" w:fill="D6BBEB"/>
            <w:tcMar>
              <w:top w:w="58" w:type="dxa"/>
              <w:left w:w="58" w:type="dxa"/>
              <w:bottom w:w="58" w:type="dxa"/>
              <w:right w:w="58" w:type="dxa"/>
            </w:tcMar>
            <w:hideMark/>
          </w:tcPr>
          <w:p w:rsidR="00B73B41" w:rsidRPr="009915D9" w:rsidRDefault="00B73B41" w:rsidP="00B73B41">
            <w:pPr>
              <w:jc w:val="center"/>
              <w:rPr>
                <w:b/>
                <w:bCs/>
              </w:rPr>
            </w:pPr>
            <w:r w:rsidRPr="009915D9">
              <w:rPr>
                <w:b/>
                <w:bCs/>
              </w:rPr>
              <w:t>Year 2</w:t>
            </w:r>
          </w:p>
        </w:tc>
        <w:tc>
          <w:tcPr>
            <w:tcW w:w="2835" w:type="dxa"/>
            <w:tcBorders>
              <w:top w:val="single" w:sz="8" w:space="0" w:color="0070C0"/>
              <w:left w:val="single" w:sz="8" w:space="0" w:color="000000"/>
              <w:right w:val="single" w:sz="8" w:space="0" w:color="0070C0"/>
            </w:tcBorders>
            <w:shd w:val="clear" w:color="auto" w:fill="D6BBEB"/>
          </w:tcPr>
          <w:p w:rsidR="00B73B41" w:rsidRPr="009915D9" w:rsidRDefault="00B73B41" w:rsidP="00B73B41">
            <w:pPr>
              <w:jc w:val="center"/>
              <w:rPr>
                <w:b/>
                <w:bCs/>
              </w:rPr>
            </w:pPr>
            <w:r>
              <w:rPr>
                <w:b/>
                <w:bCs/>
              </w:rPr>
              <w:t>Threads</w:t>
            </w:r>
          </w:p>
        </w:tc>
      </w:tr>
      <w:tr w:rsidR="00B73B41" w:rsidRPr="009915D9" w:rsidTr="00B73B41">
        <w:trPr>
          <w:trHeight w:val="3996"/>
        </w:trPr>
        <w:tc>
          <w:tcPr>
            <w:tcW w:w="2772" w:type="dxa"/>
            <w:tcBorders>
              <w:top w:val="single" w:sz="8" w:space="0" w:color="000000"/>
              <w:left w:val="single" w:sz="8" w:space="0" w:color="0070C0"/>
              <w:bottom w:val="single" w:sz="8" w:space="0" w:color="000000"/>
              <w:right w:val="single" w:sz="8" w:space="0" w:color="000000"/>
            </w:tcBorders>
            <w:shd w:val="clear" w:color="auto" w:fill="D6BBEB"/>
            <w:tcMar>
              <w:top w:w="58" w:type="dxa"/>
              <w:left w:w="58" w:type="dxa"/>
              <w:bottom w:w="58" w:type="dxa"/>
              <w:right w:w="58" w:type="dxa"/>
            </w:tcMar>
            <w:hideMark/>
          </w:tcPr>
          <w:p w:rsidR="00B73B41" w:rsidRPr="009915D9" w:rsidRDefault="00B73B41" w:rsidP="00B73B41">
            <w:r w:rsidRPr="00EE2BAE">
              <w:rPr>
                <w:rFonts w:ascii="Symbol" w:eastAsia="Times New Roman" w:hAnsi="Symbol" w:cs="Calibri"/>
                <w:color w:val="000000"/>
                <w:kern w:val="28"/>
                <w:sz w:val="20"/>
                <w:szCs w:val="20"/>
                <w:lang w:val="x-none" w:eastAsia="en-GB"/>
                <w14:ligatures w14:val="standard"/>
                <w14:cntxtAlts/>
              </w:rPr>
              <w:t></w:t>
            </w:r>
            <w:r w:rsidRPr="009915D9">
              <w:t> </w:t>
            </w:r>
            <w:r w:rsidRPr="009915D9">
              <w:rPr>
                <w:rFonts w:ascii="Century Gothic" w:hAnsi="Century Gothic"/>
                <w:sz w:val="20"/>
              </w:rPr>
              <w:t>Events beyond living memory that a</w:t>
            </w:r>
            <w:r>
              <w:rPr>
                <w:rFonts w:ascii="Century Gothic" w:hAnsi="Century Gothic"/>
                <w:sz w:val="20"/>
              </w:rPr>
              <w:t>re significant nationally or glo</w:t>
            </w:r>
            <w:r w:rsidRPr="009915D9">
              <w:rPr>
                <w:rFonts w:ascii="Century Gothic" w:hAnsi="Century Gothic"/>
                <w:sz w:val="20"/>
              </w:rPr>
              <w:t>bally.</w:t>
            </w:r>
          </w:p>
        </w:tc>
        <w:tc>
          <w:tcPr>
            <w:tcW w:w="9439" w:type="dxa"/>
            <w:tcBorders>
              <w:left w:val="single" w:sz="8" w:space="0" w:color="000000"/>
              <w:bottom w:val="single" w:sz="8" w:space="0" w:color="000000"/>
              <w:right w:val="single" w:sz="8" w:space="0" w:color="0070C0"/>
            </w:tcBorders>
            <w:tcMar>
              <w:top w:w="58" w:type="dxa"/>
              <w:left w:w="58" w:type="dxa"/>
              <w:bottom w:w="58" w:type="dxa"/>
              <w:right w:w="58" w:type="dxa"/>
            </w:tcMar>
            <w:hideMark/>
          </w:tcPr>
          <w:p w:rsidR="00B73B41" w:rsidRPr="009915D9" w:rsidRDefault="00B73B41" w:rsidP="00B73B41">
            <w:pPr>
              <w:rPr>
                <w:b/>
                <w:bCs/>
                <w:sz w:val="18"/>
                <w:szCs w:val="18"/>
              </w:rPr>
            </w:pPr>
            <w:r w:rsidRPr="009915D9">
              <w:rPr>
                <w:b/>
                <w:bCs/>
                <w:sz w:val="18"/>
                <w:szCs w:val="18"/>
              </w:rPr>
              <w:t>Autumn 1—The World of Inventions</w:t>
            </w:r>
          </w:p>
          <w:p w:rsidR="00B73B41" w:rsidRPr="009915D9" w:rsidRDefault="00B73B41" w:rsidP="00B73B41">
            <w:pPr>
              <w:rPr>
                <w:sz w:val="18"/>
                <w:szCs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szCs w:val="18"/>
              </w:rPr>
              <w:t xml:space="preserve"> We build our chronological understanding by studying our class timeline and deciding where our inventors should go. </w:t>
            </w:r>
          </w:p>
          <w:p w:rsidR="00B73B41" w:rsidRPr="009915D9" w:rsidRDefault="00B73B41" w:rsidP="00B73B41">
            <w:pPr>
              <w:rPr>
                <w:b/>
                <w:bCs/>
                <w:sz w:val="18"/>
                <w:szCs w:val="18"/>
              </w:rPr>
            </w:pPr>
            <w:r w:rsidRPr="009915D9">
              <w:rPr>
                <w:b/>
                <w:bCs/>
                <w:sz w:val="18"/>
                <w:szCs w:val="18"/>
              </w:rPr>
              <w:t>Autumn 2—The Great Fire of London</w:t>
            </w:r>
          </w:p>
          <w:p w:rsidR="00B73B41" w:rsidRPr="009915D9" w:rsidRDefault="00B73B41" w:rsidP="00B73B41">
            <w:pPr>
              <w:rPr>
                <w:sz w:val="18"/>
                <w:szCs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szCs w:val="18"/>
              </w:rPr>
              <w:t>We discover what London was like in Stuart England, that it was a large and growing city and the Thames was an important trade route.</w:t>
            </w:r>
          </w:p>
          <w:p w:rsidR="00B73B41" w:rsidRPr="009915D9" w:rsidRDefault="00B73B41" w:rsidP="00B73B41">
            <w:pPr>
              <w:rPr>
                <w:sz w:val="18"/>
                <w:szCs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szCs w:val="18"/>
              </w:rPr>
              <w:t> We look at the long and short term factors that contributed to the fire spreading so disastrously.</w:t>
            </w:r>
          </w:p>
          <w:p w:rsidR="00B73B41" w:rsidRPr="009915D9" w:rsidRDefault="00B73B41" w:rsidP="00B73B41">
            <w:pPr>
              <w:rPr>
                <w:sz w:val="18"/>
                <w:szCs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szCs w:val="18"/>
              </w:rPr>
              <w:t> We think about cause and consequence, as well as change and continuity ,when we compare London today with London in 1666.</w:t>
            </w:r>
          </w:p>
          <w:p w:rsidR="00B73B41" w:rsidRPr="009915D9" w:rsidRDefault="00B73B41" w:rsidP="00B73B41">
            <w:pPr>
              <w:rPr>
                <w:sz w:val="18"/>
                <w:szCs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szCs w:val="18"/>
              </w:rPr>
              <w:t> We consider similarity and difference when we compare the fire service today with the fire-fight</w:t>
            </w:r>
            <w:r>
              <w:rPr>
                <w:sz w:val="18"/>
                <w:szCs w:val="18"/>
              </w:rPr>
              <w:t>ing arrangements and equipment</w:t>
            </w:r>
            <w:r w:rsidRPr="009915D9">
              <w:rPr>
                <w:sz w:val="18"/>
                <w:szCs w:val="18"/>
              </w:rPr>
              <w:t xml:space="preserve"> available in 1666.</w:t>
            </w:r>
          </w:p>
          <w:p w:rsidR="00B73B41" w:rsidRPr="006B1CD2" w:rsidRDefault="00B73B41" w:rsidP="00B73B41">
            <w:pPr>
              <w:rPr>
                <w:sz w:val="18"/>
                <w:szCs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szCs w:val="18"/>
              </w:rPr>
              <w:t> We engage in some experimental archaeology when we test a ‘fire chain’ as used during the Great Fire of London.</w:t>
            </w:r>
          </w:p>
        </w:tc>
        <w:tc>
          <w:tcPr>
            <w:tcW w:w="2835" w:type="dxa"/>
            <w:tcBorders>
              <w:left w:val="single" w:sz="8" w:space="0" w:color="000000"/>
              <w:bottom w:val="single" w:sz="8" w:space="0" w:color="000000"/>
              <w:right w:val="single" w:sz="8" w:space="0" w:color="0070C0"/>
            </w:tcBorders>
          </w:tcPr>
          <w:p w:rsidR="00B73B41" w:rsidRDefault="00B73B41" w:rsidP="00B73B41">
            <w:pPr>
              <w:pStyle w:val="ListParagraph"/>
              <w:numPr>
                <w:ilvl w:val="0"/>
                <w:numId w:val="4"/>
              </w:numPr>
              <w:rPr>
                <w:b/>
                <w:bCs/>
                <w:sz w:val="18"/>
                <w:szCs w:val="18"/>
              </w:rPr>
            </w:pPr>
            <w:r>
              <w:rPr>
                <w:b/>
                <w:bCs/>
                <w:sz w:val="18"/>
                <w:szCs w:val="18"/>
              </w:rPr>
              <w:t xml:space="preserve">Technology – </w:t>
            </w:r>
            <w:r w:rsidRPr="000D16BF">
              <w:rPr>
                <w:bCs/>
                <w:sz w:val="18"/>
                <w:szCs w:val="18"/>
              </w:rPr>
              <w:t>inventions</w:t>
            </w:r>
          </w:p>
          <w:p w:rsidR="00B73B41" w:rsidRDefault="00B73B41" w:rsidP="00B73B41">
            <w:pPr>
              <w:pStyle w:val="ListParagraph"/>
              <w:numPr>
                <w:ilvl w:val="0"/>
                <w:numId w:val="4"/>
              </w:numPr>
              <w:rPr>
                <w:b/>
                <w:bCs/>
                <w:sz w:val="18"/>
                <w:szCs w:val="18"/>
              </w:rPr>
            </w:pPr>
            <w:r>
              <w:rPr>
                <w:b/>
                <w:bCs/>
                <w:sz w:val="18"/>
                <w:szCs w:val="18"/>
              </w:rPr>
              <w:t>Transport –</w:t>
            </w:r>
            <w:r w:rsidRPr="000D16BF">
              <w:rPr>
                <w:bCs/>
                <w:sz w:val="18"/>
                <w:szCs w:val="18"/>
              </w:rPr>
              <w:t xml:space="preserve"> inventions</w:t>
            </w:r>
          </w:p>
          <w:p w:rsidR="00B73B41" w:rsidRDefault="00B73B41" w:rsidP="00B73B41">
            <w:pPr>
              <w:rPr>
                <w:b/>
                <w:bCs/>
                <w:sz w:val="18"/>
                <w:szCs w:val="18"/>
              </w:rPr>
            </w:pPr>
          </w:p>
          <w:p w:rsidR="00B73B41" w:rsidRDefault="00B73B41" w:rsidP="00B73B41">
            <w:pPr>
              <w:rPr>
                <w:b/>
                <w:bCs/>
                <w:sz w:val="18"/>
                <w:szCs w:val="18"/>
              </w:rPr>
            </w:pPr>
          </w:p>
          <w:p w:rsidR="00B73B41" w:rsidRDefault="00B73B41" w:rsidP="00B73B41">
            <w:pPr>
              <w:pStyle w:val="ListParagraph"/>
              <w:numPr>
                <w:ilvl w:val="0"/>
                <w:numId w:val="4"/>
              </w:numPr>
              <w:rPr>
                <w:b/>
                <w:bCs/>
                <w:sz w:val="18"/>
                <w:szCs w:val="18"/>
              </w:rPr>
            </w:pPr>
            <w:r>
              <w:rPr>
                <w:b/>
                <w:bCs/>
                <w:sz w:val="18"/>
                <w:szCs w:val="18"/>
              </w:rPr>
              <w:t xml:space="preserve">Lifestyle – </w:t>
            </w:r>
            <w:r w:rsidRPr="000D16BF">
              <w:rPr>
                <w:bCs/>
                <w:sz w:val="18"/>
                <w:szCs w:val="18"/>
              </w:rPr>
              <w:t>trade, food</w:t>
            </w:r>
            <w:r>
              <w:rPr>
                <w:bCs/>
                <w:sz w:val="18"/>
                <w:szCs w:val="18"/>
              </w:rPr>
              <w:t>, homes</w:t>
            </w:r>
          </w:p>
          <w:p w:rsidR="00B73B41" w:rsidRDefault="00B73B41" w:rsidP="00B73B41">
            <w:pPr>
              <w:pStyle w:val="ListParagraph"/>
              <w:numPr>
                <w:ilvl w:val="0"/>
                <w:numId w:val="4"/>
              </w:numPr>
              <w:rPr>
                <w:b/>
                <w:bCs/>
                <w:sz w:val="18"/>
                <w:szCs w:val="18"/>
              </w:rPr>
            </w:pPr>
            <w:r>
              <w:rPr>
                <w:b/>
                <w:bCs/>
                <w:sz w:val="18"/>
                <w:szCs w:val="18"/>
              </w:rPr>
              <w:t xml:space="preserve">Technology – </w:t>
            </w:r>
            <w:r w:rsidRPr="000D16BF">
              <w:rPr>
                <w:bCs/>
                <w:sz w:val="18"/>
                <w:szCs w:val="18"/>
              </w:rPr>
              <w:t>buildings</w:t>
            </w:r>
            <w:r>
              <w:rPr>
                <w:bCs/>
                <w:sz w:val="18"/>
                <w:szCs w:val="18"/>
              </w:rPr>
              <w:t>, fire-fighting equipment</w:t>
            </w:r>
          </w:p>
          <w:p w:rsidR="00B73B41" w:rsidRPr="00A167F3" w:rsidRDefault="00B73B41" w:rsidP="00B73B41">
            <w:pPr>
              <w:pStyle w:val="ListParagraph"/>
              <w:numPr>
                <w:ilvl w:val="0"/>
                <w:numId w:val="4"/>
              </w:numPr>
              <w:rPr>
                <w:b/>
                <w:bCs/>
                <w:sz w:val="18"/>
                <w:szCs w:val="18"/>
              </w:rPr>
            </w:pPr>
            <w:r>
              <w:rPr>
                <w:b/>
                <w:bCs/>
                <w:sz w:val="18"/>
                <w:szCs w:val="18"/>
              </w:rPr>
              <w:t xml:space="preserve">Significance – </w:t>
            </w:r>
            <w:r w:rsidRPr="000D16BF">
              <w:rPr>
                <w:bCs/>
                <w:sz w:val="18"/>
                <w:szCs w:val="18"/>
              </w:rPr>
              <w:t>changes to London</w:t>
            </w:r>
          </w:p>
          <w:p w:rsidR="00A167F3" w:rsidRDefault="00A167F3" w:rsidP="00A167F3">
            <w:pPr>
              <w:rPr>
                <w:b/>
                <w:bCs/>
                <w:sz w:val="18"/>
                <w:szCs w:val="18"/>
              </w:rPr>
            </w:pPr>
          </w:p>
          <w:p w:rsidR="00A167F3" w:rsidRPr="00A167F3" w:rsidRDefault="00A167F3" w:rsidP="00A167F3">
            <w:pPr>
              <w:jc w:val="center"/>
              <w:rPr>
                <w:b/>
                <w:bCs/>
                <w:sz w:val="18"/>
                <w:szCs w:val="18"/>
                <w:u w:val="single"/>
              </w:rPr>
            </w:pPr>
            <w:r w:rsidRPr="00A167F3">
              <w:rPr>
                <w:b/>
                <w:bCs/>
                <w:sz w:val="18"/>
                <w:szCs w:val="18"/>
                <w:u w:val="single"/>
              </w:rPr>
              <w:t>Special Days</w:t>
            </w:r>
          </w:p>
          <w:p w:rsidR="00A167F3" w:rsidRPr="00A167F3" w:rsidRDefault="00A167F3" w:rsidP="00A167F3">
            <w:pPr>
              <w:jc w:val="center"/>
              <w:rPr>
                <w:b/>
                <w:bCs/>
                <w:sz w:val="18"/>
                <w:szCs w:val="18"/>
              </w:rPr>
            </w:pPr>
            <w:r>
              <w:rPr>
                <w:b/>
                <w:bCs/>
                <w:sz w:val="18"/>
                <w:szCs w:val="18"/>
              </w:rPr>
              <w:t>Visit St Paul’s cathedral</w:t>
            </w:r>
          </w:p>
        </w:tc>
      </w:tr>
      <w:tr w:rsidR="00B73B41" w:rsidRPr="009915D9" w:rsidTr="00B73B41">
        <w:trPr>
          <w:trHeight w:val="4827"/>
        </w:trPr>
        <w:tc>
          <w:tcPr>
            <w:tcW w:w="2772" w:type="dxa"/>
            <w:tcBorders>
              <w:top w:val="single" w:sz="8" w:space="0" w:color="000000"/>
              <w:left w:val="single" w:sz="8" w:space="0" w:color="0070C0"/>
              <w:bottom w:val="single" w:sz="8" w:space="0" w:color="0070C0"/>
              <w:right w:val="single" w:sz="8" w:space="0" w:color="000000"/>
            </w:tcBorders>
            <w:shd w:val="clear" w:color="auto" w:fill="D6BBEB"/>
            <w:tcMar>
              <w:top w:w="58" w:type="dxa"/>
              <w:left w:w="58" w:type="dxa"/>
              <w:bottom w:w="58" w:type="dxa"/>
              <w:right w:w="58" w:type="dxa"/>
            </w:tcMar>
            <w:hideMark/>
          </w:tcPr>
          <w:p w:rsidR="00B73B41" w:rsidRPr="009915D9" w:rsidRDefault="00B73B41" w:rsidP="00B73B41">
            <w:r w:rsidRPr="009915D9">
              <w:rPr>
                <w:rFonts w:ascii="Symbol" w:eastAsia="Times New Roman" w:hAnsi="Symbol" w:cs="Calibri"/>
                <w:color w:val="000000"/>
                <w:kern w:val="28"/>
                <w:sz w:val="18"/>
                <w:szCs w:val="18"/>
                <w:lang w:val="x-none" w:eastAsia="en-GB"/>
                <w14:ligatures w14:val="standard"/>
                <w14:cntxtAlts/>
              </w:rPr>
              <w:t></w:t>
            </w:r>
            <w:r w:rsidRPr="009915D9">
              <w:t> </w:t>
            </w:r>
            <w:r w:rsidRPr="006B1CD2">
              <w:rPr>
                <w:rFonts w:ascii="Century Gothic" w:hAnsi="Century Gothic"/>
                <w:sz w:val="20"/>
              </w:rPr>
              <w:t>The lives of significant individuals in</w:t>
            </w:r>
            <w:r>
              <w:rPr>
                <w:rFonts w:ascii="Century Gothic" w:hAnsi="Century Gothic"/>
                <w:sz w:val="20"/>
              </w:rPr>
              <w:t xml:space="preserve"> the past who have </w:t>
            </w:r>
            <w:r w:rsidRPr="006B1CD2">
              <w:rPr>
                <w:rFonts w:ascii="Century Gothic" w:hAnsi="Century Gothic"/>
                <w:sz w:val="20"/>
              </w:rPr>
              <w:t>contributed to national and     international achievements.</w:t>
            </w:r>
            <w:r w:rsidRPr="006B1CD2">
              <w:rPr>
                <w:sz w:val="20"/>
              </w:rPr>
              <w:t xml:space="preserve"> </w:t>
            </w:r>
          </w:p>
        </w:tc>
        <w:tc>
          <w:tcPr>
            <w:tcW w:w="9439" w:type="dxa"/>
            <w:tcBorders>
              <w:top w:val="single" w:sz="8" w:space="0" w:color="000000"/>
              <w:left w:val="single" w:sz="8" w:space="0" w:color="000000"/>
              <w:bottom w:val="single" w:sz="8" w:space="0" w:color="0070C0"/>
              <w:right w:val="single" w:sz="8" w:space="0" w:color="0070C0"/>
            </w:tcBorders>
            <w:tcMar>
              <w:top w:w="58" w:type="dxa"/>
              <w:left w:w="58" w:type="dxa"/>
              <w:bottom w:w="58" w:type="dxa"/>
              <w:right w:w="58" w:type="dxa"/>
            </w:tcMar>
            <w:hideMark/>
          </w:tcPr>
          <w:p w:rsidR="00B73B41" w:rsidRPr="009915D9" w:rsidRDefault="00B73B41" w:rsidP="00B73B41">
            <w:pPr>
              <w:rPr>
                <w:b/>
                <w:bCs/>
                <w:sz w:val="18"/>
              </w:rPr>
            </w:pPr>
            <w:r w:rsidRPr="009915D9">
              <w:rPr>
                <w:b/>
                <w:bCs/>
                <w:sz w:val="18"/>
              </w:rPr>
              <w:t>Autumn 1—The World of Inventions</w:t>
            </w:r>
          </w:p>
          <w:p w:rsidR="00B73B41" w:rsidRPr="009915D9" w:rsidRDefault="00B73B41" w:rsidP="00B73B41">
            <w:pPr>
              <w:rPr>
                <w:sz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rPr>
              <w:t> We learn about important inventors and think about their legacies.</w:t>
            </w:r>
          </w:p>
          <w:p w:rsidR="00B73B41" w:rsidRPr="009915D9" w:rsidRDefault="00B73B41" w:rsidP="00B73B41">
            <w:pPr>
              <w:rPr>
                <w:sz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rPr>
              <w:t> We learn about the first wheel, the first pedal-driven bicycle, the first roller skate, the first caravel, the first powered aeroplane flight, the life raft, the windscreen wiper, a treatment for leprosy.</w:t>
            </w:r>
          </w:p>
          <w:p w:rsidR="00B73B41" w:rsidRPr="009915D9" w:rsidRDefault="00B73B41" w:rsidP="00B73B41">
            <w:pPr>
              <w:rPr>
                <w:sz w:val="18"/>
              </w:rPr>
            </w:pPr>
            <w:r w:rsidRPr="009915D9">
              <w:rPr>
                <w:sz w:val="18"/>
              </w:rPr>
              <w:t> </w:t>
            </w:r>
          </w:p>
          <w:p w:rsidR="00B73B41" w:rsidRPr="009915D9" w:rsidRDefault="00B73B41" w:rsidP="00B73B41">
            <w:pPr>
              <w:rPr>
                <w:b/>
                <w:bCs/>
                <w:sz w:val="18"/>
              </w:rPr>
            </w:pPr>
            <w:r w:rsidRPr="009915D9">
              <w:rPr>
                <w:b/>
                <w:bCs/>
                <w:sz w:val="18"/>
              </w:rPr>
              <w:t>Autumn 2—The Great Fire of London</w:t>
            </w:r>
          </w:p>
          <w:p w:rsidR="00B73B41" w:rsidRPr="009915D9" w:rsidRDefault="00B73B41" w:rsidP="00B73B41">
            <w:pPr>
              <w:rPr>
                <w:sz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rPr>
              <w:t>We learn about Sir Christopher Wren and compare his building of St Paul’s Cathedral with Richard Rogers’ Millennium Dome.</w:t>
            </w:r>
          </w:p>
          <w:p w:rsidR="00B73B41" w:rsidRPr="009915D9" w:rsidRDefault="00B73B41" w:rsidP="00B73B41">
            <w:pPr>
              <w:rPr>
                <w:sz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rPr>
              <w:t xml:space="preserve"> We use historical documents such as extracts from Samuel Pepys’ diary to learn more about the events at the time. </w:t>
            </w:r>
          </w:p>
          <w:p w:rsidR="00B73B41" w:rsidRPr="009915D9" w:rsidRDefault="00B73B41" w:rsidP="00B73B41">
            <w:pPr>
              <w:rPr>
                <w:sz w:val="18"/>
              </w:rPr>
            </w:pPr>
            <w:r w:rsidRPr="009915D9">
              <w:rPr>
                <w:sz w:val="18"/>
              </w:rPr>
              <w:t> </w:t>
            </w:r>
          </w:p>
          <w:p w:rsidR="00B73B41" w:rsidRPr="009915D9" w:rsidRDefault="00B73B41" w:rsidP="00B73B41">
            <w:pPr>
              <w:rPr>
                <w:b/>
                <w:bCs/>
                <w:sz w:val="18"/>
              </w:rPr>
            </w:pPr>
            <w:r w:rsidRPr="009915D9">
              <w:rPr>
                <w:b/>
                <w:bCs/>
                <w:sz w:val="18"/>
              </w:rPr>
              <w:t>Spring 1—Dinosaurs</w:t>
            </w:r>
          </w:p>
          <w:p w:rsidR="00B73B41" w:rsidRPr="009915D9" w:rsidRDefault="00B73B41" w:rsidP="00B73B41">
            <w:pPr>
              <w:rPr>
                <w:sz w:val="18"/>
              </w:rPr>
            </w:pPr>
            <w:r w:rsidRPr="009915D9">
              <w:rPr>
                <w:rFonts w:ascii="Symbol" w:eastAsia="Times New Roman" w:hAnsi="Symbol" w:cs="Calibri"/>
                <w:color w:val="000000"/>
                <w:kern w:val="28"/>
                <w:sz w:val="18"/>
                <w:szCs w:val="18"/>
                <w:lang w:val="x-none" w:eastAsia="en-GB"/>
                <w14:ligatures w14:val="standard"/>
                <w14:cntxtAlts/>
              </w:rPr>
              <w:t></w:t>
            </w:r>
            <w:r w:rsidRPr="009915D9">
              <w:rPr>
                <w:sz w:val="18"/>
              </w:rPr>
              <w:t xml:space="preserve"> We learn that dinosaurs were discovered through fossil evidence by palaeontologists like Mary </w:t>
            </w:r>
            <w:proofErr w:type="spellStart"/>
            <w:r w:rsidRPr="009915D9">
              <w:rPr>
                <w:sz w:val="18"/>
              </w:rPr>
              <w:t>Anning</w:t>
            </w:r>
            <w:proofErr w:type="spellEnd"/>
            <w:r w:rsidRPr="009915D9">
              <w:rPr>
                <w:sz w:val="18"/>
              </w:rPr>
              <w:t>.</w:t>
            </w:r>
          </w:p>
          <w:p w:rsidR="00B73B41" w:rsidRPr="009915D9" w:rsidRDefault="00B73B41" w:rsidP="00B73B41">
            <w:r w:rsidRPr="009915D9">
              <w:rPr>
                <w:rFonts w:ascii="Symbol" w:eastAsia="Times New Roman" w:hAnsi="Symbol" w:cs="Calibri"/>
                <w:color w:val="000000"/>
                <w:kern w:val="28"/>
                <w:sz w:val="18"/>
                <w:szCs w:val="18"/>
                <w:lang w:val="x-none" w:eastAsia="en-GB"/>
                <w14:ligatures w14:val="standard"/>
                <w14:cntxtAlts/>
              </w:rPr>
              <w:t></w:t>
            </w:r>
            <w:r w:rsidRPr="009915D9">
              <w:rPr>
                <w:sz w:val="18"/>
              </w:rPr>
              <w:t>We consider the significance of her life and her legacy.</w:t>
            </w:r>
          </w:p>
        </w:tc>
        <w:tc>
          <w:tcPr>
            <w:tcW w:w="2835" w:type="dxa"/>
            <w:tcBorders>
              <w:top w:val="single" w:sz="8" w:space="0" w:color="000000"/>
              <w:left w:val="single" w:sz="8" w:space="0" w:color="000000"/>
              <w:bottom w:val="single" w:sz="8" w:space="0" w:color="0070C0"/>
              <w:right w:val="single" w:sz="8" w:space="0" w:color="0070C0"/>
            </w:tcBorders>
          </w:tcPr>
          <w:p w:rsidR="00B73B41" w:rsidRDefault="00B73B41" w:rsidP="00B73B41">
            <w:pPr>
              <w:pStyle w:val="ListParagraph"/>
              <w:numPr>
                <w:ilvl w:val="0"/>
                <w:numId w:val="5"/>
              </w:numPr>
              <w:rPr>
                <w:b/>
                <w:bCs/>
                <w:sz w:val="18"/>
              </w:rPr>
            </w:pPr>
            <w:r>
              <w:rPr>
                <w:b/>
                <w:bCs/>
                <w:sz w:val="18"/>
              </w:rPr>
              <w:t xml:space="preserve">Technology – </w:t>
            </w:r>
            <w:r w:rsidRPr="000D16BF">
              <w:rPr>
                <w:bCs/>
                <w:sz w:val="18"/>
              </w:rPr>
              <w:t>inventions</w:t>
            </w:r>
          </w:p>
          <w:p w:rsidR="00B73B41" w:rsidRDefault="00B73B41" w:rsidP="00B73B41">
            <w:pPr>
              <w:pStyle w:val="ListParagraph"/>
              <w:numPr>
                <w:ilvl w:val="0"/>
                <w:numId w:val="5"/>
              </w:numPr>
              <w:rPr>
                <w:b/>
                <w:bCs/>
                <w:sz w:val="18"/>
              </w:rPr>
            </w:pPr>
            <w:r>
              <w:rPr>
                <w:b/>
                <w:bCs/>
                <w:sz w:val="18"/>
              </w:rPr>
              <w:t xml:space="preserve">Significance – </w:t>
            </w:r>
            <w:r w:rsidRPr="000D16BF">
              <w:rPr>
                <w:bCs/>
                <w:sz w:val="18"/>
              </w:rPr>
              <w:t>inventors</w:t>
            </w:r>
          </w:p>
          <w:p w:rsidR="00B73B41" w:rsidRDefault="00B73B41" w:rsidP="00B73B41">
            <w:pPr>
              <w:pStyle w:val="ListParagraph"/>
              <w:numPr>
                <w:ilvl w:val="0"/>
                <w:numId w:val="5"/>
              </w:numPr>
              <w:rPr>
                <w:b/>
                <w:bCs/>
                <w:sz w:val="18"/>
              </w:rPr>
            </w:pPr>
            <w:r>
              <w:rPr>
                <w:b/>
                <w:bCs/>
                <w:sz w:val="18"/>
              </w:rPr>
              <w:t xml:space="preserve">Transport – </w:t>
            </w:r>
            <w:r w:rsidRPr="000D16BF">
              <w:rPr>
                <w:bCs/>
                <w:sz w:val="18"/>
              </w:rPr>
              <w:t>inventions</w:t>
            </w:r>
            <w:r>
              <w:rPr>
                <w:bCs/>
                <w:sz w:val="18"/>
              </w:rPr>
              <w:t xml:space="preserve"> </w:t>
            </w:r>
          </w:p>
          <w:p w:rsidR="00B73B41" w:rsidRDefault="00B73B41" w:rsidP="00B73B41">
            <w:pPr>
              <w:rPr>
                <w:b/>
                <w:bCs/>
                <w:sz w:val="18"/>
              </w:rPr>
            </w:pPr>
          </w:p>
          <w:p w:rsidR="00B73B41" w:rsidRDefault="00B73B41" w:rsidP="00B73B41">
            <w:pPr>
              <w:rPr>
                <w:b/>
                <w:bCs/>
                <w:sz w:val="18"/>
              </w:rPr>
            </w:pPr>
          </w:p>
          <w:p w:rsidR="00B73B41" w:rsidRDefault="00B73B41" w:rsidP="00B73B41">
            <w:pPr>
              <w:rPr>
                <w:b/>
                <w:bCs/>
                <w:sz w:val="18"/>
              </w:rPr>
            </w:pPr>
          </w:p>
          <w:p w:rsidR="00B73B41" w:rsidRDefault="00B73B41" w:rsidP="00B73B41">
            <w:pPr>
              <w:rPr>
                <w:b/>
                <w:bCs/>
                <w:sz w:val="18"/>
              </w:rPr>
            </w:pPr>
          </w:p>
          <w:p w:rsidR="00B73B41" w:rsidRDefault="00B73B41" w:rsidP="00B73B41">
            <w:pPr>
              <w:pStyle w:val="ListParagraph"/>
              <w:numPr>
                <w:ilvl w:val="0"/>
                <w:numId w:val="5"/>
              </w:numPr>
              <w:rPr>
                <w:b/>
                <w:bCs/>
                <w:sz w:val="18"/>
              </w:rPr>
            </w:pPr>
            <w:r>
              <w:rPr>
                <w:b/>
                <w:bCs/>
                <w:sz w:val="18"/>
              </w:rPr>
              <w:t xml:space="preserve">Significance – </w:t>
            </w:r>
            <w:r w:rsidRPr="00045D03">
              <w:rPr>
                <w:bCs/>
                <w:sz w:val="18"/>
              </w:rPr>
              <w:t>Wren and Rogers and their legacy</w:t>
            </w:r>
          </w:p>
          <w:p w:rsidR="00B73B41" w:rsidRPr="00045D03" w:rsidRDefault="00B73B41" w:rsidP="00B73B41">
            <w:pPr>
              <w:pStyle w:val="ListParagraph"/>
              <w:numPr>
                <w:ilvl w:val="0"/>
                <w:numId w:val="5"/>
              </w:numPr>
              <w:rPr>
                <w:b/>
                <w:bCs/>
                <w:sz w:val="18"/>
              </w:rPr>
            </w:pPr>
            <w:r>
              <w:rPr>
                <w:b/>
                <w:bCs/>
                <w:sz w:val="18"/>
              </w:rPr>
              <w:t xml:space="preserve">Significance - </w:t>
            </w:r>
            <w:r w:rsidRPr="00045D03">
              <w:rPr>
                <w:bCs/>
                <w:sz w:val="18"/>
              </w:rPr>
              <w:t>Samuel Pepys’ Diary</w:t>
            </w:r>
            <w:r>
              <w:rPr>
                <w:bCs/>
                <w:sz w:val="18"/>
              </w:rPr>
              <w:t xml:space="preserve"> as evidence</w:t>
            </w:r>
          </w:p>
          <w:p w:rsidR="00B73B41" w:rsidRDefault="00B73B41" w:rsidP="00B73B41">
            <w:pPr>
              <w:rPr>
                <w:b/>
                <w:bCs/>
                <w:sz w:val="18"/>
              </w:rPr>
            </w:pPr>
          </w:p>
          <w:p w:rsidR="00B73B41" w:rsidRPr="00045D03" w:rsidRDefault="00B73B41" w:rsidP="00B73B41">
            <w:pPr>
              <w:pStyle w:val="ListParagraph"/>
              <w:numPr>
                <w:ilvl w:val="0"/>
                <w:numId w:val="5"/>
              </w:numPr>
              <w:rPr>
                <w:b/>
                <w:bCs/>
                <w:sz w:val="18"/>
              </w:rPr>
            </w:pPr>
            <w:r>
              <w:rPr>
                <w:b/>
                <w:bCs/>
                <w:sz w:val="18"/>
              </w:rPr>
              <w:t>Significance –</w:t>
            </w:r>
            <w:r w:rsidRPr="00045D03">
              <w:rPr>
                <w:bCs/>
                <w:sz w:val="18"/>
              </w:rPr>
              <w:t xml:space="preserve"> fossils as evidence, Mary </w:t>
            </w:r>
            <w:proofErr w:type="spellStart"/>
            <w:r w:rsidRPr="00045D03">
              <w:rPr>
                <w:bCs/>
                <w:sz w:val="18"/>
              </w:rPr>
              <w:t>Anning</w:t>
            </w:r>
            <w:proofErr w:type="spellEnd"/>
            <w:r w:rsidRPr="00045D03">
              <w:rPr>
                <w:bCs/>
                <w:sz w:val="18"/>
              </w:rPr>
              <w:t xml:space="preserve"> and her legacy</w:t>
            </w:r>
          </w:p>
        </w:tc>
      </w:tr>
    </w:tbl>
    <w:p w:rsidR="002B7FE4" w:rsidRDefault="002B7FE4"/>
    <w:tbl>
      <w:tblPr>
        <w:tblpPr w:leftFromText="180" w:rightFromText="180" w:vertAnchor="text" w:horzAnchor="margin" w:tblpY="-375"/>
        <w:tblW w:w="15158" w:type="dxa"/>
        <w:tblCellMar>
          <w:left w:w="0" w:type="dxa"/>
          <w:right w:w="0" w:type="dxa"/>
        </w:tblCellMar>
        <w:tblLook w:val="04A0" w:firstRow="1" w:lastRow="0" w:firstColumn="1" w:lastColumn="0" w:noHBand="0" w:noVBand="1"/>
      </w:tblPr>
      <w:tblGrid>
        <w:gridCol w:w="2576"/>
        <w:gridCol w:w="9747"/>
        <w:gridCol w:w="2835"/>
      </w:tblGrid>
      <w:tr w:rsidR="00B73B41" w:rsidRPr="006B1CD2" w:rsidTr="00B73B41">
        <w:trPr>
          <w:trHeight w:val="878"/>
        </w:trPr>
        <w:tc>
          <w:tcPr>
            <w:tcW w:w="2576" w:type="dxa"/>
            <w:tcBorders>
              <w:top w:val="single" w:sz="8" w:space="0" w:color="0070C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hideMark/>
          </w:tcPr>
          <w:p w:rsidR="00B73B41" w:rsidRPr="006B1CD2" w:rsidRDefault="00B73B41" w:rsidP="00B73B41">
            <w:r>
              <w:rPr>
                <w:b/>
                <w:bCs/>
              </w:rPr>
              <w:lastRenderedPageBreak/>
              <w:t>National Curriculum</w:t>
            </w:r>
            <w:r w:rsidRPr="006B1CD2">
              <w:rPr>
                <w:b/>
                <w:bCs/>
              </w:rPr>
              <w:t xml:space="preserve"> Requirements</w:t>
            </w:r>
          </w:p>
        </w:tc>
        <w:tc>
          <w:tcPr>
            <w:tcW w:w="9747" w:type="dxa"/>
            <w:tcBorders>
              <w:top w:val="single" w:sz="8" w:space="0" w:color="0070C0"/>
              <w:left w:val="single" w:sz="8" w:space="0" w:color="000000"/>
              <w:bottom w:val="single" w:sz="8" w:space="0" w:color="000000"/>
              <w:right w:val="single" w:sz="8" w:space="0" w:color="0070C0"/>
            </w:tcBorders>
            <w:shd w:val="clear" w:color="auto" w:fill="D6EDBD"/>
            <w:tcMar>
              <w:top w:w="58" w:type="dxa"/>
              <w:left w:w="58" w:type="dxa"/>
              <w:bottom w:w="58" w:type="dxa"/>
              <w:right w:w="58" w:type="dxa"/>
            </w:tcMar>
            <w:hideMark/>
          </w:tcPr>
          <w:p w:rsidR="00B73B41" w:rsidRPr="006B1CD2" w:rsidRDefault="00B73B41" w:rsidP="00B73B41">
            <w:pPr>
              <w:jc w:val="center"/>
              <w:rPr>
                <w:b/>
                <w:bCs/>
              </w:rPr>
            </w:pPr>
            <w:r>
              <w:rPr>
                <w:b/>
                <w:bCs/>
              </w:rPr>
              <w:t>Year 3</w:t>
            </w:r>
          </w:p>
        </w:tc>
        <w:tc>
          <w:tcPr>
            <w:tcW w:w="2835" w:type="dxa"/>
            <w:tcBorders>
              <w:top w:val="single" w:sz="8" w:space="0" w:color="0070C0"/>
              <w:left w:val="single" w:sz="8" w:space="0" w:color="000000"/>
              <w:bottom w:val="single" w:sz="8" w:space="0" w:color="000000"/>
              <w:right w:val="single" w:sz="8" w:space="0" w:color="0070C0"/>
            </w:tcBorders>
            <w:shd w:val="clear" w:color="auto" w:fill="D6EDBD"/>
          </w:tcPr>
          <w:p w:rsidR="00B73B41" w:rsidRDefault="00B73B41" w:rsidP="00B73B41">
            <w:pPr>
              <w:spacing w:after="0"/>
              <w:jc w:val="center"/>
              <w:rPr>
                <w:b/>
                <w:bCs/>
              </w:rPr>
            </w:pPr>
            <w:r>
              <w:rPr>
                <w:b/>
                <w:bCs/>
              </w:rPr>
              <w:t>Threads</w:t>
            </w:r>
          </w:p>
          <w:p w:rsidR="00B73B41" w:rsidRDefault="00B73B41" w:rsidP="00B73B41">
            <w:pPr>
              <w:spacing w:after="0"/>
              <w:jc w:val="center"/>
              <w:rPr>
                <w:b/>
                <w:bCs/>
              </w:rPr>
            </w:pPr>
            <w:r>
              <w:rPr>
                <w:b/>
                <w:bCs/>
              </w:rPr>
              <w:t>(Common threads that run through and link each topic)</w:t>
            </w:r>
          </w:p>
        </w:tc>
      </w:tr>
      <w:tr w:rsidR="00B73B41" w:rsidRPr="006B1CD2" w:rsidTr="00B73B41">
        <w:trPr>
          <w:trHeight w:val="993"/>
        </w:trPr>
        <w:tc>
          <w:tcPr>
            <w:tcW w:w="2576" w:type="dxa"/>
            <w:tcBorders>
              <w:top w:val="single" w:sz="8" w:space="0" w:color="00000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tcPr>
          <w:p w:rsidR="00B73B41" w:rsidRPr="00E67F14" w:rsidRDefault="00B73B41" w:rsidP="00B73B41">
            <w:r w:rsidRPr="009915D9">
              <w:rPr>
                <w:rFonts w:ascii="Symbol" w:eastAsia="Times New Roman" w:hAnsi="Symbol" w:cs="Calibri"/>
                <w:color w:val="000000"/>
                <w:kern w:val="28"/>
                <w:sz w:val="18"/>
                <w:szCs w:val="18"/>
                <w:lang w:val="x-none" w:eastAsia="en-GB"/>
                <w14:ligatures w14:val="standard"/>
                <w14:cntxtAlts/>
              </w:rPr>
              <w:t></w:t>
            </w:r>
            <w:r w:rsidRPr="00E67F14">
              <w:t> </w:t>
            </w:r>
            <w:r w:rsidRPr="00E67F14">
              <w:rPr>
                <w:rFonts w:ascii="Century Gothic" w:hAnsi="Century Gothic"/>
                <w:sz w:val="20"/>
              </w:rPr>
              <w:t>Ancient Greece— a study of Greek life and achievements and their influence on the western world</w:t>
            </w:r>
            <w:r w:rsidRPr="00E67F14">
              <w:rPr>
                <w:sz w:val="20"/>
              </w:rPr>
              <w:t xml:space="preserve"> </w:t>
            </w:r>
          </w:p>
        </w:tc>
        <w:tc>
          <w:tcPr>
            <w:tcW w:w="9747" w:type="dxa"/>
            <w:tcBorders>
              <w:top w:val="single" w:sz="8" w:space="0" w:color="000000"/>
              <w:left w:val="single" w:sz="8" w:space="0" w:color="000000"/>
              <w:bottom w:val="single" w:sz="8" w:space="0" w:color="000000"/>
              <w:right w:val="single" w:sz="8" w:space="0" w:color="0070C0"/>
            </w:tcBorders>
            <w:tcMar>
              <w:top w:w="58" w:type="dxa"/>
              <w:left w:w="58" w:type="dxa"/>
              <w:bottom w:w="58" w:type="dxa"/>
              <w:right w:w="58" w:type="dxa"/>
            </w:tcMar>
          </w:tcPr>
          <w:p w:rsidR="00B73B41" w:rsidRPr="00351231" w:rsidRDefault="00B73B41" w:rsidP="00B73B41">
            <w:pPr>
              <w:rPr>
                <w:b/>
                <w:sz w:val="18"/>
              </w:rPr>
            </w:pPr>
            <w:r w:rsidRPr="00351231">
              <w:rPr>
                <w:b/>
                <w:sz w:val="18"/>
              </w:rPr>
              <w:t>Spring 1 – The Ancient Greeks</w:t>
            </w:r>
          </w:p>
          <w:p w:rsidR="00B73B41" w:rsidRDefault="00B73B41" w:rsidP="00B73B41">
            <w:pPr>
              <w:rPr>
                <w:sz w:val="18"/>
              </w:rPr>
            </w:pPr>
            <w:r w:rsidRPr="009915D9">
              <w:rPr>
                <w:rFonts w:ascii="Symbol" w:eastAsia="Times New Roman" w:hAnsi="Symbol" w:cs="Calibri"/>
                <w:color w:val="000000"/>
                <w:kern w:val="28"/>
                <w:sz w:val="18"/>
                <w:szCs w:val="18"/>
                <w:lang w:val="x-none" w:eastAsia="en-GB"/>
                <w14:ligatures w14:val="standard"/>
                <w14:cntxtAlts/>
              </w:rPr>
              <w:t></w:t>
            </w:r>
            <w:r w:rsidRPr="005B6103">
              <w:rPr>
                <w:rFonts w:eastAsia="Times New Roman" w:cstheme="minorHAnsi"/>
                <w:color w:val="000000"/>
                <w:kern w:val="28"/>
                <w:sz w:val="18"/>
                <w:szCs w:val="18"/>
                <w:lang w:eastAsia="en-GB"/>
                <w14:ligatures w14:val="standard"/>
                <w14:cntxtAlts/>
              </w:rPr>
              <w:t xml:space="preserve">We study the period known as </w:t>
            </w:r>
            <w:r w:rsidRPr="005B6103">
              <w:rPr>
                <w:sz w:val="18"/>
              </w:rPr>
              <w:t>Classical Greece: 490-350 BCE</w:t>
            </w:r>
            <w:r>
              <w:rPr>
                <w:sz w:val="18"/>
              </w:rPr>
              <w:t>, where we learn that the people considered themselves Greek because they shared a common language and culture, and we begin to understand the word ‘civilisation’.</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B621EC">
              <w:rPr>
                <w:rFonts w:eastAsia="Times New Roman" w:cstheme="minorHAnsi"/>
                <w:color w:val="000000"/>
                <w:kern w:val="28"/>
                <w:sz w:val="18"/>
                <w:szCs w:val="18"/>
                <w:lang w:eastAsia="en-GB"/>
                <w14:ligatures w14:val="standard"/>
                <w14:cntxtAlts/>
              </w:rPr>
              <w:t>We use evidence to find out how the ev</w:t>
            </w:r>
            <w:r>
              <w:rPr>
                <w:rFonts w:eastAsia="Times New Roman" w:cstheme="minorHAnsi"/>
                <w:color w:val="000000"/>
                <w:kern w:val="28"/>
                <w:sz w:val="18"/>
                <w:szCs w:val="18"/>
                <w:lang w:eastAsia="en-GB"/>
                <w14:ligatures w14:val="standard"/>
                <w14:cntxtAlts/>
              </w:rPr>
              <w:t xml:space="preserve">eryday Greeks lived, and start to use words like ‘democracy’ and ‘culture’. We also find similarities and differences between the powerful rival states of Athens and Sparta. </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In art and drama sessions, we learn about the significance of theatre and ceramics as evidence when studying the Ancient Greeks.</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B85B02">
              <w:rPr>
                <w:rFonts w:eastAsia="Times New Roman" w:cstheme="minorHAnsi"/>
                <w:color w:val="000000"/>
                <w:kern w:val="28"/>
                <w:sz w:val="18"/>
                <w:szCs w:val="18"/>
                <w:lang w:eastAsia="en-GB"/>
                <w14:ligatures w14:val="standard"/>
                <w14:cntxtAlts/>
              </w:rPr>
              <w:t>We read Greek myths an</w:t>
            </w:r>
            <w:r>
              <w:rPr>
                <w:rFonts w:eastAsia="Times New Roman" w:cstheme="minorHAnsi"/>
                <w:color w:val="000000"/>
                <w:kern w:val="28"/>
                <w:sz w:val="18"/>
                <w:szCs w:val="18"/>
                <w:lang w:eastAsia="en-GB"/>
                <w14:ligatures w14:val="standard"/>
                <w14:cntxtAlts/>
              </w:rPr>
              <w:t>d learn about the religion of th</w:t>
            </w:r>
            <w:r w:rsidRPr="00B85B02">
              <w:rPr>
                <w:rFonts w:eastAsia="Times New Roman" w:cstheme="minorHAnsi"/>
                <w:color w:val="000000"/>
                <w:kern w:val="28"/>
                <w:sz w:val="18"/>
                <w:szCs w:val="18"/>
                <w:lang w:eastAsia="en-GB"/>
                <w14:ligatures w14:val="standard"/>
                <w14:cntxtAlts/>
              </w:rPr>
              <w:t>e Ancient Greeks.</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learn about the life of a hoplite soldier during the Persian Wars and the Peloponnesian Wars, as well as the difference between an Athenian soldier and a Spartan soldier. We also find out about the Battle of Marathon.</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Comparing the Olympics now and the first one in 776 BC, we learn about the truce that would happen between city states for the duration of the games, and we consider whether sport is separate when it comes to politics. We realise the significance of the Olympics and the legacy of the Greeks with its invention.</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EA7F68">
              <w:rPr>
                <w:rFonts w:eastAsia="Times New Roman" w:cstheme="minorHAnsi"/>
                <w:color w:val="000000"/>
                <w:kern w:val="28"/>
                <w:sz w:val="18"/>
                <w:szCs w:val="18"/>
                <w:lang w:eastAsia="en-GB"/>
                <w14:ligatures w14:val="standard"/>
                <w14:cntxtAlts/>
              </w:rPr>
              <w:t>We study the achiev</w:t>
            </w:r>
            <w:r>
              <w:rPr>
                <w:rFonts w:eastAsia="Times New Roman" w:cstheme="minorHAnsi"/>
                <w:color w:val="000000"/>
                <w:kern w:val="28"/>
                <w:sz w:val="18"/>
                <w:szCs w:val="18"/>
                <w:lang w:eastAsia="en-GB"/>
                <w14:ligatures w14:val="standard"/>
                <w14:cntxtAlts/>
              </w:rPr>
              <w:t>e</w:t>
            </w:r>
            <w:r w:rsidRPr="00EA7F68">
              <w:rPr>
                <w:rFonts w:eastAsia="Times New Roman" w:cstheme="minorHAnsi"/>
                <w:color w:val="000000"/>
                <w:kern w:val="28"/>
                <w:sz w:val="18"/>
                <w:szCs w:val="18"/>
                <w:lang w:eastAsia="en-GB"/>
                <w14:ligatures w14:val="standard"/>
                <w14:cntxtAlts/>
              </w:rPr>
              <w:t>ments of Alexander the Great and choose the</w:t>
            </w:r>
            <w:r>
              <w:rPr>
                <w:rFonts w:eastAsia="Times New Roman" w:cstheme="minorHAnsi"/>
                <w:color w:val="000000"/>
                <w:kern w:val="28"/>
                <w:sz w:val="18"/>
                <w:szCs w:val="18"/>
                <w:lang w:eastAsia="en-GB"/>
                <w14:ligatures w14:val="standard"/>
                <w14:cntxtAlts/>
              </w:rPr>
              <w:t xml:space="preserve"> </w:t>
            </w:r>
            <w:r w:rsidRPr="00EA7F68">
              <w:rPr>
                <w:rFonts w:eastAsia="Times New Roman" w:cstheme="minorHAnsi"/>
                <w:color w:val="000000"/>
                <w:kern w:val="28"/>
                <w:sz w:val="18"/>
                <w:szCs w:val="18"/>
                <w:lang w:eastAsia="en-GB"/>
                <w14:ligatures w14:val="standard"/>
                <w14:cntxtAlts/>
              </w:rPr>
              <w:t>one</w:t>
            </w:r>
            <w:r>
              <w:rPr>
                <w:rFonts w:eastAsia="Times New Roman" w:cstheme="minorHAnsi"/>
                <w:color w:val="000000"/>
                <w:kern w:val="28"/>
                <w:sz w:val="18"/>
                <w:szCs w:val="18"/>
                <w:lang w:eastAsia="en-GB"/>
                <w14:ligatures w14:val="standard"/>
                <w14:cntxtAlts/>
              </w:rPr>
              <w:t xml:space="preserve"> we think is the most important, then justify our choice with the evidence. </w:t>
            </w:r>
          </w:p>
          <w:p w:rsidR="00B73B41" w:rsidRPr="00AF6106" w:rsidRDefault="00B73B41" w:rsidP="00B73B41">
            <w:pPr>
              <w:rPr>
                <w:rFonts w:cstheme="minorHAnsi"/>
                <w:sz w:val="18"/>
              </w:rPr>
            </w:pPr>
            <w:r w:rsidRPr="009915D9">
              <w:rPr>
                <w:rFonts w:ascii="Symbol" w:eastAsia="Times New Roman" w:hAnsi="Symbol" w:cs="Calibri"/>
                <w:color w:val="000000"/>
                <w:kern w:val="28"/>
                <w:sz w:val="18"/>
                <w:szCs w:val="18"/>
                <w:lang w:val="x-none" w:eastAsia="en-GB"/>
                <w14:ligatures w14:val="standard"/>
                <w14:cntxtAlts/>
              </w:rPr>
              <w:t></w:t>
            </w:r>
            <w:r w:rsidRPr="00512CEA">
              <w:rPr>
                <w:rFonts w:eastAsia="Times New Roman" w:cstheme="minorHAnsi"/>
                <w:color w:val="000000"/>
                <w:kern w:val="28"/>
                <w:sz w:val="18"/>
                <w:szCs w:val="18"/>
                <w:lang w:eastAsia="en-GB"/>
                <w14:ligatures w14:val="standard"/>
                <w14:cntxtAlts/>
              </w:rPr>
              <w:t xml:space="preserve">At the end of our topic, </w:t>
            </w:r>
            <w:r>
              <w:rPr>
                <w:rFonts w:eastAsia="Times New Roman" w:cstheme="minorHAnsi"/>
                <w:color w:val="000000"/>
                <w:kern w:val="28"/>
                <w:sz w:val="18"/>
                <w:szCs w:val="18"/>
                <w:lang w:eastAsia="en-GB"/>
                <w14:ligatures w14:val="standard"/>
                <w14:cntxtAlts/>
              </w:rPr>
              <w:t>we consider the legacy of the An</w:t>
            </w:r>
            <w:r w:rsidRPr="00512CEA">
              <w:rPr>
                <w:rFonts w:eastAsia="Times New Roman" w:cstheme="minorHAnsi"/>
                <w:color w:val="000000"/>
                <w:kern w:val="28"/>
                <w:sz w:val="18"/>
                <w:szCs w:val="18"/>
                <w:lang w:eastAsia="en-GB"/>
                <w14:ligatures w14:val="standard"/>
                <w14:cntxtAlts/>
              </w:rPr>
              <w:t>cient Greeks</w:t>
            </w:r>
            <w:r>
              <w:rPr>
                <w:rFonts w:eastAsia="Times New Roman" w:cstheme="minorHAnsi"/>
                <w:color w:val="000000"/>
                <w:kern w:val="28"/>
                <w:sz w:val="18"/>
                <w:szCs w:val="18"/>
                <w:lang w:eastAsia="en-GB"/>
                <w14:ligatures w14:val="standard"/>
                <w14:cntxtAlts/>
              </w:rPr>
              <w:t>, from writing, the alphabet and the language of maths, to democracy, medicine and technology.</w:t>
            </w:r>
          </w:p>
        </w:tc>
        <w:tc>
          <w:tcPr>
            <w:tcW w:w="2835" w:type="dxa"/>
            <w:tcBorders>
              <w:top w:val="single" w:sz="8" w:space="0" w:color="000000"/>
              <w:left w:val="single" w:sz="8" w:space="0" w:color="000000"/>
              <w:bottom w:val="single" w:sz="8" w:space="0" w:color="000000"/>
              <w:right w:val="single" w:sz="8" w:space="0" w:color="0070C0"/>
            </w:tcBorders>
          </w:tcPr>
          <w:p w:rsidR="00B73B41" w:rsidRDefault="00B73B41" w:rsidP="00B73B41">
            <w:pPr>
              <w:pStyle w:val="ListParagraph"/>
              <w:numPr>
                <w:ilvl w:val="0"/>
                <w:numId w:val="7"/>
              </w:numPr>
              <w:rPr>
                <w:b/>
                <w:sz w:val="18"/>
              </w:rPr>
            </w:pPr>
            <w:r>
              <w:rPr>
                <w:b/>
                <w:sz w:val="18"/>
              </w:rPr>
              <w:t xml:space="preserve">Lifestyle – </w:t>
            </w:r>
            <w:r w:rsidRPr="00B85B02">
              <w:rPr>
                <w:sz w:val="18"/>
              </w:rPr>
              <w:t xml:space="preserve">theatre, food, clothing, </w:t>
            </w:r>
            <w:r>
              <w:rPr>
                <w:sz w:val="18"/>
              </w:rPr>
              <w:t>the experiences of men, women, children</w:t>
            </w:r>
          </w:p>
          <w:p w:rsidR="00B73B41" w:rsidRDefault="00B73B41" w:rsidP="00B73B41">
            <w:pPr>
              <w:pStyle w:val="ListParagraph"/>
              <w:numPr>
                <w:ilvl w:val="0"/>
                <w:numId w:val="7"/>
              </w:numPr>
              <w:rPr>
                <w:b/>
                <w:sz w:val="18"/>
              </w:rPr>
            </w:pPr>
            <w:r>
              <w:rPr>
                <w:b/>
                <w:sz w:val="18"/>
              </w:rPr>
              <w:t xml:space="preserve">Technology – </w:t>
            </w:r>
            <w:r w:rsidRPr="00512CEA">
              <w:rPr>
                <w:sz w:val="18"/>
              </w:rPr>
              <w:t>Archimedes screw</w:t>
            </w:r>
            <w:r>
              <w:rPr>
                <w:sz w:val="18"/>
              </w:rPr>
              <w:t>, medicine</w:t>
            </w:r>
          </w:p>
          <w:p w:rsidR="00B73B41" w:rsidRDefault="00B73B41" w:rsidP="00B73B41">
            <w:pPr>
              <w:pStyle w:val="ListParagraph"/>
              <w:numPr>
                <w:ilvl w:val="0"/>
                <w:numId w:val="7"/>
              </w:numPr>
              <w:rPr>
                <w:b/>
                <w:sz w:val="18"/>
              </w:rPr>
            </w:pPr>
            <w:r>
              <w:rPr>
                <w:b/>
                <w:sz w:val="18"/>
              </w:rPr>
              <w:t xml:space="preserve">Communication – </w:t>
            </w:r>
            <w:r w:rsidRPr="00B85B02">
              <w:rPr>
                <w:sz w:val="18"/>
              </w:rPr>
              <w:t>children and school</w:t>
            </w:r>
            <w:r>
              <w:rPr>
                <w:sz w:val="18"/>
              </w:rPr>
              <w:t>, writing, language of maths</w:t>
            </w:r>
          </w:p>
          <w:p w:rsidR="00B73B41" w:rsidRDefault="00B73B41" w:rsidP="00B73B41">
            <w:pPr>
              <w:pStyle w:val="ListParagraph"/>
              <w:numPr>
                <w:ilvl w:val="0"/>
                <w:numId w:val="7"/>
              </w:numPr>
              <w:rPr>
                <w:b/>
                <w:sz w:val="18"/>
              </w:rPr>
            </w:pPr>
            <w:r>
              <w:rPr>
                <w:b/>
                <w:sz w:val="18"/>
              </w:rPr>
              <w:t xml:space="preserve">Transport -  </w:t>
            </w:r>
            <w:r w:rsidRPr="00512CEA">
              <w:rPr>
                <w:sz w:val="18"/>
              </w:rPr>
              <w:t>trireme, bireme</w:t>
            </w:r>
          </w:p>
          <w:p w:rsidR="00B73B41" w:rsidRDefault="00B73B41" w:rsidP="00B73B41">
            <w:pPr>
              <w:pStyle w:val="ListParagraph"/>
              <w:numPr>
                <w:ilvl w:val="0"/>
                <w:numId w:val="7"/>
              </w:numPr>
              <w:rPr>
                <w:b/>
                <w:sz w:val="18"/>
              </w:rPr>
            </w:pPr>
            <w:r>
              <w:rPr>
                <w:b/>
                <w:sz w:val="18"/>
              </w:rPr>
              <w:t xml:space="preserve">Religion – </w:t>
            </w:r>
            <w:r w:rsidRPr="00B85B02">
              <w:rPr>
                <w:sz w:val="18"/>
              </w:rPr>
              <w:t>myths, gods and goddesses</w:t>
            </w:r>
            <w:r>
              <w:rPr>
                <w:b/>
                <w:sz w:val="18"/>
              </w:rPr>
              <w:t xml:space="preserve"> </w:t>
            </w:r>
          </w:p>
          <w:p w:rsidR="00B73B41" w:rsidRPr="00A167F3" w:rsidRDefault="00B73B41" w:rsidP="00B73B41">
            <w:pPr>
              <w:pStyle w:val="ListParagraph"/>
              <w:numPr>
                <w:ilvl w:val="0"/>
                <w:numId w:val="7"/>
              </w:numPr>
              <w:rPr>
                <w:b/>
                <w:sz w:val="18"/>
              </w:rPr>
            </w:pPr>
            <w:r>
              <w:rPr>
                <w:b/>
                <w:sz w:val="18"/>
              </w:rPr>
              <w:t xml:space="preserve">Significance - </w:t>
            </w:r>
            <w:r w:rsidRPr="002A2819">
              <w:rPr>
                <w:sz w:val="18"/>
              </w:rPr>
              <w:t>and legacy</w:t>
            </w:r>
            <w:r>
              <w:rPr>
                <w:sz w:val="18"/>
              </w:rPr>
              <w:t>, democracy, Olympics</w:t>
            </w:r>
          </w:p>
          <w:p w:rsidR="00A167F3" w:rsidRDefault="00A167F3" w:rsidP="00A167F3">
            <w:pPr>
              <w:rPr>
                <w:b/>
                <w:sz w:val="18"/>
              </w:rPr>
            </w:pPr>
          </w:p>
          <w:p w:rsidR="00A167F3" w:rsidRPr="00A167F3" w:rsidRDefault="00A167F3" w:rsidP="00A167F3">
            <w:pPr>
              <w:jc w:val="center"/>
              <w:rPr>
                <w:b/>
                <w:sz w:val="18"/>
                <w:u w:val="single"/>
              </w:rPr>
            </w:pPr>
            <w:r w:rsidRPr="00A167F3">
              <w:rPr>
                <w:b/>
                <w:sz w:val="18"/>
                <w:u w:val="single"/>
              </w:rPr>
              <w:t>Special Days</w:t>
            </w:r>
          </w:p>
          <w:p w:rsidR="00A167F3" w:rsidRPr="00A167F3" w:rsidRDefault="00A167F3" w:rsidP="00A167F3">
            <w:pPr>
              <w:jc w:val="center"/>
              <w:rPr>
                <w:b/>
                <w:sz w:val="18"/>
              </w:rPr>
            </w:pPr>
            <w:r>
              <w:rPr>
                <w:b/>
                <w:sz w:val="18"/>
              </w:rPr>
              <w:t>Greek Day</w:t>
            </w:r>
          </w:p>
        </w:tc>
      </w:tr>
      <w:tr w:rsidR="00B73B41" w:rsidRPr="006B1CD2" w:rsidTr="00B73B41">
        <w:trPr>
          <w:trHeight w:val="993"/>
        </w:trPr>
        <w:tc>
          <w:tcPr>
            <w:tcW w:w="2576" w:type="dxa"/>
            <w:tcBorders>
              <w:top w:val="single" w:sz="8" w:space="0" w:color="00000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tcPr>
          <w:p w:rsidR="00B73B41" w:rsidRPr="00E67F14" w:rsidRDefault="00B73B41" w:rsidP="00B73B41">
            <w:r w:rsidRPr="009915D9">
              <w:rPr>
                <w:rFonts w:ascii="Symbol" w:eastAsia="Times New Roman" w:hAnsi="Symbol" w:cs="Calibri"/>
                <w:color w:val="000000"/>
                <w:kern w:val="28"/>
                <w:sz w:val="18"/>
                <w:szCs w:val="18"/>
                <w:lang w:val="x-none" w:eastAsia="en-GB"/>
                <w14:ligatures w14:val="standard"/>
                <w14:cntxtAlts/>
              </w:rPr>
              <w:t></w:t>
            </w:r>
            <w:r w:rsidRPr="00E67F14">
              <w:t> </w:t>
            </w:r>
            <w:r w:rsidRPr="00E67F14">
              <w:rPr>
                <w:rFonts w:ascii="Century Gothic" w:hAnsi="Century Gothic"/>
                <w:sz w:val="20"/>
              </w:rPr>
              <w:t>A study or an aspect or th</w:t>
            </w:r>
            <w:r>
              <w:rPr>
                <w:rFonts w:ascii="Century Gothic" w:hAnsi="Century Gothic"/>
                <w:sz w:val="20"/>
              </w:rPr>
              <w:t xml:space="preserve">eme in British history that </w:t>
            </w:r>
            <w:r w:rsidRPr="00E67F14">
              <w:rPr>
                <w:rFonts w:ascii="Century Gothic" w:hAnsi="Century Gothic"/>
                <w:sz w:val="20"/>
              </w:rPr>
              <w:t>extends pupils’ chronological knowledge beyond 1066</w:t>
            </w:r>
          </w:p>
          <w:p w:rsidR="00B73B41" w:rsidRPr="009915D9" w:rsidRDefault="00B73B41" w:rsidP="00B73B41">
            <w:pPr>
              <w:rPr>
                <w:rFonts w:ascii="Symbol" w:eastAsia="Times New Roman" w:hAnsi="Symbol" w:cs="Calibri"/>
                <w:color w:val="000000"/>
                <w:kern w:val="28"/>
                <w:sz w:val="18"/>
                <w:szCs w:val="18"/>
                <w:lang w:val="x-none" w:eastAsia="en-GB"/>
                <w14:ligatures w14:val="standard"/>
                <w14:cntxtAlts/>
              </w:rPr>
            </w:pPr>
          </w:p>
        </w:tc>
        <w:tc>
          <w:tcPr>
            <w:tcW w:w="9747" w:type="dxa"/>
            <w:tcBorders>
              <w:top w:val="single" w:sz="8" w:space="0" w:color="000000"/>
              <w:left w:val="single" w:sz="8" w:space="0" w:color="000000"/>
              <w:bottom w:val="single" w:sz="8" w:space="0" w:color="000000"/>
              <w:right w:val="single" w:sz="8" w:space="0" w:color="0070C0"/>
            </w:tcBorders>
            <w:tcMar>
              <w:top w:w="58" w:type="dxa"/>
              <w:left w:w="58" w:type="dxa"/>
              <w:bottom w:w="58" w:type="dxa"/>
              <w:right w:w="58" w:type="dxa"/>
            </w:tcMar>
          </w:tcPr>
          <w:p w:rsidR="00B73B41" w:rsidRDefault="00B73B41" w:rsidP="00B73B41">
            <w:pPr>
              <w:rPr>
                <w:b/>
                <w:bCs/>
                <w:sz w:val="18"/>
              </w:rPr>
            </w:pPr>
            <w:r>
              <w:rPr>
                <w:b/>
                <w:bCs/>
                <w:sz w:val="18"/>
              </w:rPr>
              <w:t>Spring 1 – The Ancient Greeks</w:t>
            </w:r>
          </w:p>
          <w:p w:rsidR="00B73B41" w:rsidRPr="00E67F14" w:rsidRDefault="00B73B41" w:rsidP="00B73B41">
            <w:pPr>
              <w:rPr>
                <w:sz w:val="18"/>
              </w:rPr>
            </w:pPr>
            <w:r w:rsidRPr="00E67F14">
              <w:rPr>
                <w:b/>
                <w:bCs/>
                <w:sz w:val="18"/>
              </w:rPr>
              <w:t xml:space="preserve"> </w:t>
            </w:r>
            <w:r w:rsidRPr="009915D9">
              <w:rPr>
                <w:rFonts w:ascii="Symbol" w:eastAsia="Times New Roman" w:hAnsi="Symbol" w:cs="Calibri"/>
                <w:color w:val="000000"/>
                <w:kern w:val="28"/>
                <w:sz w:val="18"/>
                <w:szCs w:val="18"/>
                <w:lang w:val="x-none" w:eastAsia="en-GB"/>
                <w14:ligatures w14:val="standard"/>
                <w14:cntxtAlts/>
              </w:rPr>
              <w:t></w:t>
            </w:r>
            <w:r>
              <w:rPr>
                <w:sz w:val="18"/>
              </w:rPr>
              <w:t xml:space="preserve">The legacy of the Ancient Greeks on Britain today. </w:t>
            </w:r>
          </w:p>
          <w:p w:rsidR="00B73B41" w:rsidRDefault="00B73B41" w:rsidP="00B73B41">
            <w:pPr>
              <w:rPr>
                <w:b/>
                <w:bCs/>
                <w:sz w:val="18"/>
              </w:rPr>
            </w:pPr>
            <w:r>
              <w:rPr>
                <w:b/>
                <w:bCs/>
                <w:sz w:val="18"/>
              </w:rPr>
              <w:t xml:space="preserve">Summer - </w:t>
            </w:r>
            <w:r w:rsidRPr="00E67F14">
              <w:rPr>
                <w:b/>
                <w:bCs/>
                <w:sz w:val="18"/>
              </w:rPr>
              <w:t xml:space="preserve"> </w:t>
            </w:r>
            <w:r>
              <w:rPr>
                <w:b/>
                <w:bCs/>
                <w:sz w:val="18"/>
              </w:rPr>
              <w:t>Guildford 1939-1945</w:t>
            </w:r>
          </w:p>
          <w:p w:rsidR="00B73B41" w:rsidRPr="00E67F14" w:rsidRDefault="00B73B41" w:rsidP="00B73B41">
            <w:pPr>
              <w:rPr>
                <w:b/>
                <w:bCs/>
                <w:sz w:val="18"/>
              </w:rPr>
            </w:pPr>
            <w:r w:rsidRPr="009915D9">
              <w:rPr>
                <w:rFonts w:ascii="Symbol" w:eastAsia="Times New Roman" w:hAnsi="Symbol" w:cs="Calibri"/>
                <w:color w:val="000000"/>
                <w:kern w:val="28"/>
                <w:sz w:val="18"/>
                <w:szCs w:val="18"/>
                <w:lang w:val="x-none" w:eastAsia="en-GB"/>
                <w14:ligatures w14:val="standard"/>
                <w14:cntxtAlts/>
              </w:rPr>
              <w:t></w:t>
            </w:r>
            <w:r>
              <w:rPr>
                <w:sz w:val="18"/>
              </w:rPr>
              <w:t>The lives of children in Britain in WWII</w:t>
            </w:r>
          </w:p>
          <w:p w:rsidR="00B73B41" w:rsidRPr="00E67F14" w:rsidRDefault="00B73B41" w:rsidP="00B73B41">
            <w:pPr>
              <w:rPr>
                <w:sz w:val="18"/>
              </w:rPr>
            </w:pPr>
          </w:p>
        </w:tc>
        <w:tc>
          <w:tcPr>
            <w:tcW w:w="2835" w:type="dxa"/>
            <w:tcBorders>
              <w:top w:val="single" w:sz="8" w:space="0" w:color="000000"/>
              <w:left w:val="single" w:sz="8" w:space="0" w:color="000000"/>
              <w:bottom w:val="single" w:sz="8" w:space="0" w:color="000000"/>
              <w:right w:val="single" w:sz="8" w:space="0" w:color="0070C0"/>
            </w:tcBorders>
          </w:tcPr>
          <w:p w:rsidR="00B73B41" w:rsidRPr="00AF6106" w:rsidRDefault="00B73B41" w:rsidP="00B73B41">
            <w:pPr>
              <w:pStyle w:val="ListParagraph"/>
              <w:numPr>
                <w:ilvl w:val="0"/>
                <w:numId w:val="14"/>
              </w:numPr>
              <w:rPr>
                <w:b/>
                <w:bCs/>
                <w:sz w:val="18"/>
              </w:rPr>
            </w:pPr>
            <w:r>
              <w:rPr>
                <w:b/>
                <w:bCs/>
                <w:sz w:val="18"/>
              </w:rPr>
              <w:t xml:space="preserve">Significance – </w:t>
            </w:r>
            <w:r w:rsidRPr="00AF6106">
              <w:rPr>
                <w:bCs/>
                <w:sz w:val="18"/>
              </w:rPr>
              <w:t>legacy, democracy, Olympics</w:t>
            </w:r>
          </w:p>
          <w:p w:rsidR="00B73B41" w:rsidRDefault="00B73B41" w:rsidP="00B73B41">
            <w:pPr>
              <w:rPr>
                <w:b/>
                <w:bCs/>
                <w:sz w:val="18"/>
              </w:rPr>
            </w:pPr>
          </w:p>
          <w:p w:rsidR="00B73B41" w:rsidRDefault="00B73B41" w:rsidP="00B73B41">
            <w:pPr>
              <w:pStyle w:val="ListParagraph"/>
              <w:numPr>
                <w:ilvl w:val="0"/>
                <w:numId w:val="14"/>
              </w:numPr>
              <w:rPr>
                <w:b/>
                <w:sz w:val="18"/>
              </w:rPr>
            </w:pPr>
            <w:r>
              <w:rPr>
                <w:b/>
                <w:sz w:val="18"/>
              </w:rPr>
              <w:t xml:space="preserve">Lifestyle – </w:t>
            </w:r>
            <w:r w:rsidRPr="00045D03">
              <w:rPr>
                <w:sz w:val="18"/>
              </w:rPr>
              <w:t>homes, food, evacuation, going to war</w:t>
            </w:r>
          </w:p>
          <w:p w:rsidR="00B73B41" w:rsidRDefault="00B73B41" w:rsidP="00B73B41">
            <w:pPr>
              <w:pStyle w:val="ListParagraph"/>
              <w:numPr>
                <w:ilvl w:val="0"/>
                <w:numId w:val="14"/>
              </w:numPr>
              <w:rPr>
                <w:b/>
                <w:sz w:val="18"/>
              </w:rPr>
            </w:pPr>
            <w:r>
              <w:rPr>
                <w:b/>
                <w:sz w:val="18"/>
              </w:rPr>
              <w:t xml:space="preserve">Communication – </w:t>
            </w:r>
            <w:r w:rsidRPr="00045D03">
              <w:rPr>
                <w:sz w:val="18"/>
              </w:rPr>
              <w:t>Early Warning System, letters home, radio, telegrams, newspapers, memorial, cyphers</w:t>
            </w:r>
          </w:p>
          <w:p w:rsidR="00B73B41" w:rsidRDefault="00B73B41" w:rsidP="00B73B41">
            <w:pPr>
              <w:pStyle w:val="ListParagraph"/>
              <w:numPr>
                <w:ilvl w:val="0"/>
                <w:numId w:val="14"/>
              </w:numPr>
              <w:rPr>
                <w:b/>
                <w:sz w:val="18"/>
              </w:rPr>
            </w:pPr>
            <w:r>
              <w:rPr>
                <w:b/>
                <w:sz w:val="18"/>
              </w:rPr>
              <w:t xml:space="preserve">Transport – </w:t>
            </w:r>
            <w:r w:rsidRPr="00045D03">
              <w:rPr>
                <w:sz w:val="18"/>
              </w:rPr>
              <w:t>steam trains, London Road Station</w:t>
            </w:r>
          </w:p>
          <w:p w:rsidR="00B73B41" w:rsidRPr="00AF6106" w:rsidRDefault="00B73B41" w:rsidP="00B73B41">
            <w:pPr>
              <w:pStyle w:val="ListParagraph"/>
              <w:numPr>
                <w:ilvl w:val="0"/>
                <w:numId w:val="14"/>
              </w:numPr>
              <w:rPr>
                <w:b/>
                <w:sz w:val="18"/>
              </w:rPr>
            </w:pPr>
            <w:r>
              <w:rPr>
                <w:b/>
                <w:sz w:val="18"/>
              </w:rPr>
              <w:t xml:space="preserve">Agriculture – </w:t>
            </w:r>
            <w:r w:rsidRPr="00045D03">
              <w:rPr>
                <w:sz w:val="18"/>
              </w:rPr>
              <w:t>WWII land use in Guildford – allotments</w:t>
            </w:r>
          </w:p>
        </w:tc>
      </w:tr>
      <w:tr w:rsidR="00B73B41" w:rsidRPr="006B1CD2" w:rsidTr="00B73B41">
        <w:trPr>
          <w:trHeight w:val="3318"/>
        </w:trPr>
        <w:tc>
          <w:tcPr>
            <w:tcW w:w="2576" w:type="dxa"/>
            <w:tcBorders>
              <w:top w:val="single" w:sz="8" w:space="0" w:color="000000"/>
              <w:left w:val="single" w:sz="8" w:space="0" w:color="0070C0"/>
              <w:bottom w:val="single" w:sz="8" w:space="0" w:color="0070C0"/>
              <w:right w:val="single" w:sz="8" w:space="0" w:color="000000"/>
            </w:tcBorders>
            <w:shd w:val="clear" w:color="auto" w:fill="D6EDBD"/>
            <w:tcMar>
              <w:top w:w="58" w:type="dxa"/>
              <w:left w:w="58" w:type="dxa"/>
              <w:bottom w:w="58" w:type="dxa"/>
              <w:right w:w="58" w:type="dxa"/>
            </w:tcMar>
          </w:tcPr>
          <w:p w:rsidR="00B73B41" w:rsidRPr="009915D9" w:rsidRDefault="00B73B41" w:rsidP="00B73B41">
            <w:pPr>
              <w:rPr>
                <w:rFonts w:ascii="Symbol" w:eastAsia="Times New Roman" w:hAnsi="Symbol" w:cs="Calibri"/>
                <w:color w:val="000000"/>
                <w:kern w:val="28"/>
                <w:sz w:val="18"/>
                <w:szCs w:val="18"/>
                <w:lang w:val="x-none"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lastRenderedPageBreak/>
              <w:t></w:t>
            </w:r>
            <w:r w:rsidRPr="006B1CD2">
              <w:t> </w:t>
            </w:r>
            <w:r w:rsidRPr="00E67F14">
              <w:rPr>
                <w:rFonts w:ascii="Century Gothic" w:hAnsi="Century Gothic"/>
                <w:sz w:val="20"/>
              </w:rPr>
              <w:t>A local history study</w:t>
            </w:r>
          </w:p>
        </w:tc>
        <w:tc>
          <w:tcPr>
            <w:tcW w:w="9747" w:type="dxa"/>
            <w:tcBorders>
              <w:top w:val="single" w:sz="8" w:space="0" w:color="000000"/>
              <w:left w:val="single" w:sz="8" w:space="0" w:color="000000"/>
              <w:bottom w:val="single" w:sz="8" w:space="0" w:color="0070C0"/>
              <w:right w:val="single" w:sz="8" w:space="0" w:color="0070C0"/>
            </w:tcBorders>
            <w:tcMar>
              <w:top w:w="58" w:type="dxa"/>
              <w:left w:w="58" w:type="dxa"/>
              <w:bottom w:w="58" w:type="dxa"/>
              <w:right w:w="58" w:type="dxa"/>
            </w:tcMar>
          </w:tcPr>
          <w:p w:rsidR="00B73B41" w:rsidRDefault="00B73B41" w:rsidP="00B73B41">
            <w:pPr>
              <w:rPr>
                <w:b/>
                <w:sz w:val="18"/>
              </w:rPr>
            </w:pPr>
            <w:r w:rsidRPr="00351231">
              <w:rPr>
                <w:b/>
                <w:sz w:val="18"/>
              </w:rPr>
              <w:t xml:space="preserve">Summer </w:t>
            </w:r>
            <w:r>
              <w:rPr>
                <w:b/>
                <w:sz w:val="18"/>
              </w:rPr>
              <w:t>–</w:t>
            </w:r>
            <w:r>
              <w:rPr>
                <w:sz w:val="18"/>
              </w:rPr>
              <w:t xml:space="preserve"> </w:t>
            </w:r>
            <w:r w:rsidRPr="00351231">
              <w:rPr>
                <w:b/>
                <w:sz w:val="18"/>
              </w:rPr>
              <w:t>Guildford 1939-1945</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E80718">
              <w:rPr>
                <w:rFonts w:eastAsia="Times New Roman" w:cstheme="minorHAnsi"/>
                <w:color w:val="000000"/>
                <w:kern w:val="28"/>
                <w:sz w:val="18"/>
                <w:szCs w:val="18"/>
                <w:lang w:eastAsia="en-GB"/>
                <w14:ligatures w14:val="standard"/>
                <w14:cntxtAlts/>
              </w:rPr>
              <w:t>We spend the term as evacuees</w:t>
            </w:r>
            <w:r>
              <w:rPr>
                <w:rFonts w:eastAsia="Times New Roman" w:cstheme="minorHAnsi"/>
                <w:color w:val="000000"/>
                <w:kern w:val="28"/>
                <w:sz w:val="18"/>
                <w:szCs w:val="18"/>
                <w:lang w:eastAsia="en-GB"/>
                <w14:ligatures w14:val="standard"/>
                <w14:cntxtAlts/>
              </w:rPr>
              <w:t xml:space="preserve"> and explore Guildford looking for clues to its experiences in WWII. </w:t>
            </w:r>
          </w:p>
          <w:p w:rsidR="00B73B41" w:rsidRPr="00E80718" w:rsidRDefault="00B73B41" w:rsidP="00B73B41">
            <w:pPr>
              <w:rPr>
                <w:sz w:val="18"/>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consider the life of an evacuee and build a character for the term.</w:t>
            </w:r>
          </w:p>
          <w:p w:rsidR="00B73B41" w:rsidRDefault="00B73B41" w:rsidP="00B73B41">
            <w:pPr>
              <w:rPr>
                <w:sz w:val="18"/>
              </w:rPr>
            </w:pPr>
            <w:r w:rsidRPr="00E80718">
              <w:rPr>
                <w:b/>
                <w:sz w:val="18"/>
              </w:rPr>
              <w:t xml:space="preserve">Summer – </w:t>
            </w:r>
            <w:proofErr w:type="spellStart"/>
            <w:r w:rsidRPr="00E80718">
              <w:rPr>
                <w:b/>
                <w:sz w:val="18"/>
              </w:rPr>
              <w:t>Charlotteville</w:t>
            </w:r>
            <w:proofErr w:type="spellEnd"/>
            <w:r w:rsidRPr="00E80718">
              <w:rPr>
                <w:b/>
                <w:sz w:val="18"/>
              </w:rPr>
              <w:t xml:space="preserve"> WWI</w:t>
            </w:r>
            <w:r>
              <w:rPr>
                <w:sz w:val="18"/>
              </w:rPr>
              <w:t xml:space="preserve"> </w:t>
            </w:r>
          </w:p>
          <w:p w:rsidR="00B73B41" w:rsidRDefault="00B73B41" w:rsidP="00B73B41">
            <w:pPr>
              <w:rPr>
                <w:sz w:val="18"/>
              </w:rPr>
            </w:pPr>
            <w:r>
              <w:rPr>
                <w:sz w:val="18"/>
              </w:rPr>
              <w:t xml:space="preserve"> </w:t>
            </w:r>
            <w:r w:rsidRPr="009915D9">
              <w:rPr>
                <w:rFonts w:ascii="Symbol" w:eastAsia="Times New Roman" w:hAnsi="Symbol" w:cs="Calibri"/>
                <w:color w:val="000000"/>
                <w:kern w:val="28"/>
                <w:sz w:val="18"/>
                <w:szCs w:val="18"/>
                <w:lang w:val="x-none" w:eastAsia="en-GB"/>
                <w14:ligatures w14:val="standard"/>
                <w14:cntxtAlts/>
              </w:rPr>
              <w:t></w:t>
            </w:r>
            <w:r>
              <w:rPr>
                <w:sz w:val="18"/>
              </w:rPr>
              <w:t xml:space="preserve">Using old maps, newspaper cuttings and photographs, we learn about the men who lived locally and who gave their lives in the </w:t>
            </w:r>
            <w:proofErr w:type="spellStart"/>
            <w:r>
              <w:rPr>
                <w:sz w:val="18"/>
              </w:rPr>
              <w:t>The</w:t>
            </w:r>
            <w:proofErr w:type="spellEnd"/>
            <w:r>
              <w:rPr>
                <w:sz w:val="18"/>
              </w:rPr>
              <w:t xml:space="preserve"> Great War. These men </w:t>
            </w:r>
            <w:proofErr w:type="gramStart"/>
            <w:r>
              <w:rPr>
                <w:sz w:val="18"/>
              </w:rPr>
              <w:t>are commemorated</w:t>
            </w:r>
            <w:proofErr w:type="gramEnd"/>
            <w:r>
              <w:rPr>
                <w:sz w:val="18"/>
              </w:rPr>
              <w:t xml:space="preserve"> on the memorial near our school. </w:t>
            </w:r>
          </w:p>
          <w:p w:rsidR="00B73B41" w:rsidRDefault="00B73B41" w:rsidP="00A167F3">
            <w:pPr>
              <w:rPr>
                <w:b/>
                <w:bCs/>
                <w:sz w:val="18"/>
              </w:rPr>
            </w:pPr>
          </w:p>
        </w:tc>
        <w:tc>
          <w:tcPr>
            <w:tcW w:w="2835" w:type="dxa"/>
            <w:tcBorders>
              <w:top w:val="single" w:sz="8" w:space="0" w:color="000000"/>
              <w:left w:val="single" w:sz="8" w:space="0" w:color="000000"/>
              <w:bottom w:val="single" w:sz="8" w:space="0" w:color="0070C0"/>
              <w:right w:val="single" w:sz="8" w:space="0" w:color="0070C0"/>
            </w:tcBorders>
          </w:tcPr>
          <w:p w:rsidR="00B73B41" w:rsidRDefault="00B73B41" w:rsidP="00B73B41">
            <w:pPr>
              <w:pStyle w:val="ListParagraph"/>
              <w:numPr>
                <w:ilvl w:val="0"/>
                <w:numId w:val="6"/>
              </w:numPr>
              <w:rPr>
                <w:b/>
                <w:sz w:val="18"/>
              </w:rPr>
            </w:pPr>
            <w:r>
              <w:rPr>
                <w:b/>
                <w:sz w:val="18"/>
              </w:rPr>
              <w:t xml:space="preserve">Lifestyle – </w:t>
            </w:r>
            <w:r w:rsidRPr="00045D03">
              <w:rPr>
                <w:sz w:val="18"/>
              </w:rPr>
              <w:t>homes, food, evacuation, going to war</w:t>
            </w:r>
          </w:p>
          <w:p w:rsidR="00B73B41" w:rsidRDefault="00B73B41" w:rsidP="00B73B41">
            <w:pPr>
              <w:pStyle w:val="ListParagraph"/>
              <w:numPr>
                <w:ilvl w:val="0"/>
                <w:numId w:val="6"/>
              </w:numPr>
              <w:rPr>
                <w:b/>
                <w:sz w:val="18"/>
              </w:rPr>
            </w:pPr>
            <w:r>
              <w:rPr>
                <w:b/>
                <w:sz w:val="18"/>
              </w:rPr>
              <w:t xml:space="preserve">Communication – </w:t>
            </w:r>
            <w:r w:rsidRPr="00045D03">
              <w:rPr>
                <w:sz w:val="18"/>
              </w:rPr>
              <w:t>Early Warning System, letters home, radio, telegrams, newspapers, memorial, cyphers</w:t>
            </w:r>
          </w:p>
          <w:p w:rsidR="00B73B41" w:rsidRDefault="00B73B41" w:rsidP="00B73B41">
            <w:pPr>
              <w:pStyle w:val="ListParagraph"/>
              <w:numPr>
                <w:ilvl w:val="0"/>
                <w:numId w:val="6"/>
              </w:numPr>
              <w:rPr>
                <w:b/>
                <w:sz w:val="18"/>
              </w:rPr>
            </w:pPr>
            <w:r>
              <w:rPr>
                <w:b/>
                <w:sz w:val="18"/>
              </w:rPr>
              <w:t xml:space="preserve">Transport – </w:t>
            </w:r>
            <w:r w:rsidRPr="00045D03">
              <w:rPr>
                <w:sz w:val="18"/>
              </w:rPr>
              <w:t>steam trains, London Road Station</w:t>
            </w:r>
          </w:p>
          <w:p w:rsidR="00B73B41" w:rsidRDefault="00B73B41" w:rsidP="00B73B41">
            <w:pPr>
              <w:pStyle w:val="ListParagraph"/>
              <w:numPr>
                <w:ilvl w:val="0"/>
                <w:numId w:val="6"/>
              </w:numPr>
              <w:rPr>
                <w:b/>
                <w:sz w:val="18"/>
              </w:rPr>
            </w:pPr>
            <w:r>
              <w:rPr>
                <w:b/>
                <w:sz w:val="18"/>
              </w:rPr>
              <w:t xml:space="preserve">Agriculture – </w:t>
            </w:r>
            <w:r w:rsidRPr="00045D03">
              <w:rPr>
                <w:sz w:val="18"/>
              </w:rPr>
              <w:t>WWII land use in Guildford – allotments</w:t>
            </w:r>
          </w:p>
          <w:p w:rsidR="00B73B41" w:rsidRPr="00A167F3" w:rsidRDefault="00B73B41" w:rsidP="00B73B41">
            <w:pPr>
              <w:pStyle w:val="ListParagraph"/>
              <w:numPr>
                <w:ilvl w:val="0"/>
                <w:numId w:val="6"/>
              </w:numPr>
              <w:rPr>
                <w:b/>
                <w:sz w:val="18"/>
              </w:rPr>
            </w:pPr>
            <w:r>
              <w:rPr>
                <w:b/>
                <w:sz w:val="18"/>
              </w:rPr>
              <w:t xml:space="preserve">Significance – </w:t>
            </w:r>
            <w:r w:rsidRPr="00045D03">
              <w:rPr>
                <w:sz w:val="18"/>
              </w:rPr>
              <w:t>memorial and lost soldiers significance to the local area</w:t>
            </w:r>
          </w:p>
          <w:p w:rsidR="00A167F3" w:rsidRDefault="00A167F3" w:rsidP="00A167F3">
            <w:pPr>
              <w:rPr>
                <w:b/>
                <w:sz w:val="18"/>
              </w:rPr>
            </w:pPr>
          </w:p>
          <w:p w:rsidR="00A167F3" w:rsidRPr="00A167F3" w:rsidRDefault="00A167F3" w:rsidP="00A167F3">
            <w:pPr>
              <w:jc w:val="center"/>
              <w:rPr>
                <w:b/>
                <w:sz w:val="18"/>
                <w:u w:val="single"/>
              </w:rPr>
            </w:pPr>
            <w:r w:rsidRPr="00A167F3">
              <w:rPr>
                <w:b/>
                <w:sz w:val="18"/>
                <w:u w:val="single"/>
              </w:rPr>
              <w:t>Special Days</w:t>
            </w:r>
          </w:p>
          <w:p w:rsidR="00A167F3" w:rsidRPr="00A167F3" w:rsidRDefault="00A167F3" w:rsidP="00A167F3">
            <w:pPr>
              <w:jc w:val="center"/>
              <w:rPr>
                <w:b/>
                <w:sz w:val="18"/>
              </w:rPr>
            </w:pPr>
            <w:r>
              <w:rPr>
                <w:b/>
                <w:sz w:val="18"/>
              </w:rPr>
              <w:t>Evacuee Day</w:t>
            </w:r>
          </w:p>
        </w:tc>
      </w:tr>
    </w:tbl>
    <w:p w:rsidR="002B7FE4" w:rsidRDefault="002B7FE4"/>
    <w:p w:rsidR="002B7FE4" w:rsidRDefault="002B7FE4"/>
    <w:p w:rsidR="009915D9" w:rsidRPr="009915D9" w:rsidRDefault="009915D9" w:rsidP="009915D9"/>
    <w:p w:rsidR="00EE2BAE" w:rsidRDefault="00EE2BAE"/>
    <w:p w:rsidR="006B1CD2" w:rsidRPr="006B1CD2" w:rsidRDefault="006B1CD2" w:rsidP="006B1CD2"/>
    <w:p w:rsidR="009C3859" w:rsidRDefault="009C3859"/>
    <w:p w:rsidR="009B69ED" w:rsidRDefault="009B69ED"/>
    <w:p w:rsidR="009B69ED" w:rsidRDefault="009B69ED"/>
    <w:p w:rsidR="009B69ED" w:rsidRDefault="009B69ED"/>
    <w:p w:rsidR="009B69ED" w:rsidRDefault="009B69ED"/>
    <w:p w:rsidR="009B69ED" w:rsidRDefault="009B69ED"/>
    <w:p w:rsidR="009B69ED" w:rsidRDefault="009B69ED"/>
    <w:tbl>
      <w:tblPr>
        <w:tblpPr w:leftFromText="180" w:rightFromText="180" w:vertAnchor="text" w:tblpY="-55"/>
        <w:tblW w:w="15158" w:type="dxa"/>
        <w:tblCellMar>
          <w:left w:w="0" w:type="dxa"/>
          <w:right w:w="0" w:type="dxa"/>
        </w:tblCellMar>
        <w:tblLook w:val="04A0" w:firstRow="1" w:lastRow="0" w:firstColumn="1" w:lastColumn="0" w:noHBand="0" w:noVBand="1"/>
      </w:tblPr>
      <w:tblGrid>
        <w:gridCol w:w="2564"/>
        <w:gridCol w:w="9759"/>
        <w:gridCol w:w="2835"/>
      </w:tblGrid>
      <w:tr w:rsidR="00B73B41" w:rsidRPr="00E67F14" w:rsidTr="00B73B41">
        <w:trPr>
          <w:trHeight w:val="490"/>
        </w:trPr>
        <w:tc>
          <w:tcPr>
            <w:tcW w:w="2564" w:type="dxa"/>
            <w:tcBorders>
              <w:top w:val="single" w:sz="8" w:space="0" w:color="0070C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hideMark/>
          </w:tcPr>
          <w:p w:rsidR="00B73B41" w:rsidRPr="00E67F14" w:rsidRDefault="00B73B41" w:rsidP="00B73B41">
            <w:r>
              <w:rPr>
                <w:b/>
                <w:bCs/>
              </w:rPr>
              <w:lastRenderedPageBreak/>
              <w:t>National Curriculum</w:t>
            </w:r>
            <w:r w:rsidRPr="00E67F14">
              <w:rPr>
                <w:b/>
                <w:bCs/>
              </w:rPr>
              <w:t xml:space="preserve"> Requirements</w:t>
            </w:r>
          </w:p>
        </w:tc>
        <w:tc>
          <w:tcPr>
            <w:tcW w:w="9759" w:type="dxa"/>
            <w:tcBorders>
              <w:top w:val="single" w:sz="8" w:space="0" w:color="0070C0"/>
              <w:left w:val="single" w:sz="8" w:space="0" w:color="000000"/>
              <w:bottom w:val="single" w:sz="8" w:space="0" w:color="000000"/>
              <w:right w:val="single" w:sz="8" w:space="0" w:color="0070C0"/>
            </w:tcBorders>
            <w:shd w:val="clear" w:color="auto" w:fill="D6EDBD"/>
            <w:tcMar>
              <w:top w:w="58" w:type="dxa"/>
              <w:left w:w="58" w:type="dxa"/>
              <w:bottom w:w="58" w:type="dxa"/>
              <w:right w:w="58" w:type="dxa"/>
            </w:tcMar>
            <w:hideMark/>
          </w:tcPr>
          <w:p w:rsidR="00B73B41" w:rsidRPr="00E67F14" w:rsidRDefault="00B73B41" w:rsidP="00B73B41">
            <w:pPr>
              <w:jc w:val="center"/>
              <w:rPr>
                <w:b/>
                <w:bCs/>
              </w:rPr>
            </w:pPr>
            <w:r w:rsidRPr="00E67F14">
              <w:rPr>
                <w:b/>
                <w:bCs/>
              </w:rPr>
              <w:t xml:space="preserve">Year </w:t>
            </w:r>
            <w:r>
              <w:rPr>
                <w:b/>
                <w:bCs/>
              </w:rPr>
              <w:t>4</w:t>
            </w:r>
          </w:p>
        </w:tc>
        <w:tc>
          <w:tcPr>
            <w:tcW w:w="2835" w:type="dxa"/>
            <w:tcBorders>
              <w:top w:val="single" w:sz="8" w:space="0" w:color="0070C0"/>
              <w:left w:val="single" w:sz="8" w:space="0" w:color="000000"/>
              <w:bottom w:val="single" w:sz="8" w:space="0" w:color="000000"/>
              <w:right w:val="single" w:sz="8" w:space="0" w:color="0070C0"/>
            </w:tcBorders>
            <w:shd w:val="clear" w:color="auto" w:fill="D6EDBD"/>
          </w:tcPr>
          <w:p w:rsidR="00B73B41" w:rsidRPr="00E67F14" w:rsidRDefault="00B73B41" w:rsidP="00B73B41">
            <w:pPr>
              <w:jc w:val="center"/>
              <w:rPr>
                <w:b/>
                <w:bCs/>
              </w:rPr>
            </w:pPr>
            <w:r>
              <w:rPr>
                <w:b/>
                <w:bCs/>
              </w:rPr>
              <w:t>Threads</w:t>
            </w:r>
          </w:p>
        </w:tc>
      </w:tr>
      <w:tr w:rsidR="00B73B41" w:rsidRPr="00E67F14" w:rsidTr="00B73B41">
        <w:trPr>
          <w:trHeight w:val="1271"/>
        </w:trPr>
        <w:tc>
          <w:tcPr>
            <w:tcW w:w="2564" w:type="dxa"/>
            <w:tcBorders>
              <w:top w:val="single" w:sz="8" w:space="0" w:color="00000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hideMark/>
          </w:tcPr>
          <w:p w:rsidR="00B73B41" w:rsidRPr="00E67F14" w:rsidRDefault="00B73B41" w:rsidP="00B73B41">
            <w:r w:rsidRPr="009915D9">
              <w:rPr>
                <w:rFonts w:ascii="Symbol" w:eastAsia="Times New Roman" w:hAnsi="Symbol" w:cs="Calibri"/>
                <w:color w:val="000000"/>
                <w:kern w:val="28"/>
                <w:sz w:val="18"/>
                <w:szCs w:val="18"/>
                <w:lang w:val="x-none" w:eastAsia="en-GB"/>
                <w14:ligatures w14:val="standard"/>
                <w14:cntxtAlts/>
              </w:rPr>
              <w:t></w:t>
            </w:r>
            <w:r w:rsidRPr="00E67F14">
              <w:t xml:space="preserve"> </w:t>
            </w:r>
            <w:r w:rsidRPr="009B69ED">
              <w:rPr>
                <w:rFonts w:ascii="Century Gothic" w:hAnsi="Century Gothic"/>
                <w:sz w:val="20"/>
              </w:rPr>
              <w:t>Changes in Britain from the Stone Age to the Iron Age</w:t>
            </w:r>
          </w:p>
          <w:p w:rsidR="00B73B41" w:rsidRDefault="00B73B41" w:rsidP="00B73B41">
            <w:r w:rsidRPr="00E67F14">
              <w:t> </w:t>
            </w:r>
          </w:p>
          <w:p w:rsidR="00B73B41" w:rsidRPr="00E67F14" w:rsidRDefault="00B73B41" w:rsidP="00B73B41"/>
        </w:tc>
        <w:tc>
          <w:tcPr>
            <w:tcW w:w="9759" w:type="dxa"/>
            <w:tcBorders>
              <w:top w:val="single" w:sz="8" w:space="0" w:color="000000"/>
              <w:left w:val="single" w:sz="8" w:space="0" w:color="000000"/>
              <w:bottom w:val="single" w:sz="8" w:space="0" w:color="000000"/>
              <w:right w:val="single" w:sz="8" w:space="0" w:color="0070C0"/>
            </w:tcBorders>
            <w:tcMar>
              <w:top w:w="58" w:type="dxa"/>
              <w:left w:w="58" w:type="dxa"/>
              <w:bottom w:w="58" w:type="dxa"/>
              <w:right w:w="58" w:type="dxa"/>
            </w:tcMar>
            <w:hideMark/>
          </w:tcPr>
          <w:p w:rsidR="00B73B41" w:rsidRDefault="00B73B41" w:rsidP="00B73B41">
            <w:pPr>
              <w:rPr>
                <w:b/>
                <w:bCs/>
                <w:sz w:val="18"/>
              </w:rPr>
            </w:pPr>
            <w:r>
              <w:rPr>
                <w:b/>
                <w:bCs/>
                <w:sz w:val="18"/>
              </w:rPr>
              <w:t>Autumn – Invaders</w:t>
            </w:r>
          </w:p>
          <w:p w:rsidR="00B73B41" w:rsidRPr="002F488B" w:rsidRDefault="00B73B41" w:rsidP="00B73B41">
            <w:pPr>
              <w:rPr>
                <w:rFonts w:ascii="Symbol" w:eastAsia="Times New Roman" w:hAnsi="Symbol" w:cs="Calibr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2F488B">
              <w:rPr>
                <w:rFonts w:eastAsia="Times New Roman" w:cstheme="minorHAnsi"/>
                <w:color w:val="000000"/>
                <w:kern w:val="28"/>
                <w:sz w:val="18"/>
                <w:szCs w:val="18"/>
                <w:lang w:eastAsia="en-GB"/>
                <w14:ligatures w14:val="standard"/>
                <w14:cntxtAlts/>
              </w:rPr>
              <w:t xml:space="preserve">This topic takes us </w:t>
            </w:r>
            <w:proofErr w:type="spellStart"/>
            <w:r w:rsidRPr="002F488B">
              <w:rPr>
                <w:rFonts w:eastAsia="Times New Roman" w:cstheme="minorHAnsi"/>
                <w:color w:val="000000"/>
                <w:kern w:val="28"/>
                <w:sz w:val="18"/>
                <w:szCs w:val="18"/>
                <w:lang w:eastAsia="en-GB"/>
                <w14:ligatures w14:val="standard"/>
                <w14:cntxtAlts/>
              </w:rPr>
              <w:t>from</w:t>
            </w:r>
            <w:r>
              <w:rPr>
                <w:rFonts w:ascii="Symbol" w:eastAsia="Times New Roman" w:hAnsi="Symbol" w:cs="Calibri"/>
                <w:color w:val="000000"/>
                <w:kern w:val="28"/>
                <w:sz w:val="18"/>
                <w:szCs w:val="18"/>
                <w:lang w:eastAsia="en-GB"/>
                <w14:ligatures w14:val="standard"/>
                <w14:cntxtAlts/>
              </w:rPr>
              <w:t></w:t>
            </w:r>
            <w:r w:rsidRPr="00CD580E">
              <w:rPr>
                <w:rFonts w:eastAsia="Times New Roman" w:cstheme="minorHAnsi"/>
                <w:color w:val="000000"/>
                <w:kern w:val="28"/>
                <w:sz w:val="18"/>
                <w:szCs w:val="18"/>
                <w:lang w:eastAsia="en-GB"/>
                <w14:ligatures w14:val="standard"/>
                <w14:cntxtAlts/>
              </w:rPr>
              <w:t>around</w:t>
            </w:r>
            <w:proofErr w:type="spellEnd"/>
            <w:r w:rsidRPr="00CD580E">
              <w:rPr>
                <w:rFonts w:eastAsia="Times New Roman" w:cstheme="minorHAnsi"/>
                <w:color w:val="000000"/>
                <w:kern w:val="28"/>
                <w:sz w:val="18"/>
                <w:szCs w:val="18"/>
                <w:lang w:eastAsia="en-GB"/>
                <w14:ligatures w14:val="standard"/>
                <w14:cntxtAlts/>
              </w:rPr>
              <w:t xml:space="preserve"> 4300 BC to 793</w:t>
            </w:r>
            <w:r>
              <w:rPr>
                <w:rFonts w:eastAsia="Times New Roman" w:cstheme="minorHAnsi"/>
                <w:color w:val="000000"/>
                <w:kern w:val="28"/>
                <w:sz w:val="18"/>
                <w:szCs w:val="18"/>
                <w:lang w:eastAsia="en-GB"/>
                <w14:ligatures w14:val="standard"/>
                <w14:cntxtAlts/>
              </w:rPr>
              <w:t xml:space="preserve"> </w:t>
            </w:r>
            <w:r w:rsidRPr="00CD580E">
              <w:rPr>
                <w:rFonts w:eastAsia="Times New Roman" w:cstheme="minorHAnsi"/>
                <w:color w:val="000000"/>
                <w:kern w:val="28"/>
                <w:sz w:val="18"/>
                <w:szCs w:val="18"/>
                <w:lang w:eastAsia="en-GB"/>
                <w14:ligatures w14:val="standard"/>
                <w14:cntxtAlts/>
              </w:rPr>
              <w:t>AD in the islands that would become Britain.</w:t>
            </w:r>
          </w:p>
          <w:p w:rsidR="00B73B41" w:rsidRPr="002F488B" w:rsidRDefault="00B73B41" w:rsidP="00B73B41">
            <w:pPr>
              <w:rPr>
                <w:rFonts w:ascii="Symbol" w:eastAsia="Times New Roman" w:hAnsi="Symbol" w:cs="Calibri"/>
                <w:color w:val="000000"/>
                <w:kern w:val="28"/>
                <w:sz w:val="18"/>
                <w:szCs w:val="18"/>
                <w:lang w:val="x-none"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787F08">
              <w:rPr>
                <w:rFonts w:eastAsia="Times New Roman" w:cstheme="minorHAnsi"/>
                <w:color w:val="000000"/>
                <w:kern w:val="28"/>
                <w:sz w:val="18"/>
                <w:szCs w:val="18"/>
                <w:lang w:eastAsia="en-GB"/>
                <w14:ligatures w14:val="standard"/>
                <w14:cntxtAlts/>
              </w:rPr>
              <w:t>We learn how</w:t>
            </w:r>
            <w:r>
              <w:rPr>
                <w:rFonts w:eastAsia="Times New Roman" w:cstheme="minorHAnsi"/>
                <w:color w:val="000000"/>
                <w:kern w:val="28"/>
                <w:sz w:val="18"/>
                <w:szCs w:val="18"/>
                <w:lang w:eastAsia="en-GB"/>
                <w14:ligatures w14:val="standard"/>
                <w14:cntxtAlts/>
              </w:rPr>
              <w:t xml:space="preserve"> some of</w:t>
            </w:r>
            <w:r w:rsidRPr="00787F08">
              <w:rPr>
                <w:rFonts w:eastAsia="Times New Roman" w:cstheme="minorHAnsi"/>
                <w:color w:val="000000"/>
                <w:kern w:val="28"/>
                <w:sz w:val="18"/>
                <w:szCs w:val="18"/>
                <w:lang w:eastAsia="en-GB"/>
                <w14:ligatures w14:val="standard"/>
                <w14:cntxtAlts/>
              </w:rPr>
              <w:t xml:space="preserve"> the earli</w:t>
            </w:r>
            <w:r>
              <w:rPr>
                <w:rFonts w:eastAsia="Times New Roman" w:cstheme="minorHAnsi"/>
                <w:color w:val="000000"/>
                <w:kern w:val="28"/>
                <w:sz w:val="18"/>
                <w:szCs w:val="18"/>
                <w:lang w:eastAsia="en-GB"/>
                <w14:ligatures w14:val="standard"/>
                <w14:cntxtAlts/>
              </w:rPr>
              <w:t>est inhabitants of Britain arrived and lived in the Neolithic Age. We engage in some experimental archaeology to try to make tools with only the resources they would have had.</w:t>
            </w:r>
          </w:p>
          <w:p w:rsidR="00B73B41" w:rsidRDefault="00B73B41" w:rsidP="00B73B41">
            <w:pPr>
              <w:rPr>
                <w:sz w:val="18"/>
              </w:rPr>
            </w:pPr>
            <w:r w:rsidRPr="009B69ED">
              <w:rPr>
                <w:b/>
                <w:bCs/>
                <w:sz w:val="18"/>
              </w:rPr>
              <w:t xml:space="preserve"> </w:t>
            </w:r>
            <w:r w:rsidRPr="009915D9">
              <w:rPr>
                <w:rFonts w:ascii="Symbol" w:eastAsia="Times New Roman" w:hAnsi="Symbol" w:cs="Calibri"/>
                <w:color w:val="000000"/>
                <w:kern w:val="28"/>
                <w:sz w:val="18"/>
                <w:szCs w:val="18"/>
                <w:lang w:val="x-none" w:eastAsia="en-GB"/>
                <w14:ligatures w14:val="standard"/>
                <w14:cntxtAlts/>
              </w:rPr>
              <w:t></w:t>
            </w:r>
            <w:r>
              <w:rPr>
                <w:sz w:val="18"/>
              </w:rPr>
              <w:t xml:space="preserve">We see how the people went from being nomadic hunter-gatherers to settled farmers. </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ascii="Symbol" w:eastAsia="Times New Roman" w:hAnsi="Symbol" w:cs="Calibri"/>
                <w:color w:val="000000"/>
                <w:kern w:val="28"/>
                <w:sz w:val="18"/>
                <w:szCs w:val="18"/>
                <w:lang w:eastAsia="en-GB"/>
                <w14:ligatures w14:val="standard"/>
                <w14:cntxtAlts/>
              </w:rPr>
              <w:t></w:t>
            </w:r>
            <w:r w:rsidRPr="00787F08">
              <w:rPr>
                <w:rFonts w:eastAsia="Times New Roman" w:cstheme="minorHAnsi"/>
                <w:color w:val="000000"/>
                <w:kern w:val="28"/>
                <w:sz w:val="18"/>
                <w:szCs w:val="18"/>
                <w:lang w:eastAsia="en-GB"/>
                <w14:ligatures w14:val="standard"/>
                <w14:cntxtAlts/>
              </w:rPr>
              <w:t xml:space="preserve">With the discovery of </w:t>
            </w:r>
            <w:r>
              <w:rPr>
                <w:rFonts w:eastAsia="Times New Roman" w:cstheme="minorHAnsi"/>
                <w:color w:val="000000"/>
                <w:kern w:val="28"/>
                <w:sz w:val="18"/>
                <w:szCs w:val="18"/>
                <w:lang w:eastAsia="en-GB"/>
                <w14:ligatures w14:val="standard"/>
                <w14:cntxtAlts/>
              </w:rPr>
              <w:t>bronze, we see how life changes again for the people of Britain.</w:t>
            </w:r>
          </w:p>
          <w:p w:rsidR="00B73B41" w:rsidRPr="00CD580E" w:rsidRDefault="00B73B41" w:rsidP="00B73B41">
            <w:pPr>
              <w:rPr>
                <w:rFonts w:cstheme="minorHAnsi"/>
                <w:sz w:val="18"/>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The discovery of iron a</w:t>
            </w:r>
            <w:r w:rsidRPr="00787F08">
              <w:rPr>
                <w:rFonts w:eastAsia="Times New Roman" w:cstheme="minorHAnsi"/>
                <w:color w:val="000000"/>
                <w:kern w:val="28"/>
                <w:sz w:val="18"/>
                <w:szCs w:val="18"/>
                <w:lang w:eastAsia="en-GB"/>
                <w14:ligatures w14:val="standard"/>
                <w14:cntxtAlts/>
              </w:rPr>
              <w:t>nd its benefits, changes the way people live once again.</w:t>
            </w:r>
            <w:r>
              <w:rPr>
                <w:rFonts w:eastAsia="Times New Roman" w:cstheme="minorHAnsi"/>
                <w:color w:val="000000"/>
                <w:kern w:val="28"/>
                <w:sz w:val="18"/>
                <w:szCs w:val="18"/>
                <w:lang w:eastAsia="en-GB"/>
                <w14:ligatures w14:val="standard"/>
                <w14:cntxtAlts/>
              </w:rPr>
              <w:t xml:space="preserve"> Using evidence of archaeological finds, we build a picture of how they lived, what they ate and how they fought.</w:t>
            </w:r>
          </w:p>
        </w:tc>
        <w:tc>
          <w:tcPr>
            <w:tcW w:w="2835" w:type="dxa"/>
            <w:tcBorders>
              <w:top w:val="single" w:sz="8" w:space="0" w:color="000000"/>
              <w:left w:val="single" w:sz="8" w:space="0" w:color="000000"/>
              <w:bottom w:val="single" w:sz="8" w:space="0" w:color="000000"/>
              <w:right w:val="single" w:sz="8" w:space="0" w:color="0070C0"/>
            </w:tcBorders>
          </w:tcPr>
          <w:p w:rsidR="00B73B41" w:rsidRDefault="00B73B41" w:rsidP="00B73B41">
            <w:pPr>
              <w:pStyle w:val="ListParagraph"/>
              <w:numPr>
                <w:ilvl w:val="0"/>
                <w:numId w:val="8"/>
              </w:numPr>
              <w:rPr>
                <w:b/>
                <w:bCs/>
                <w:sz w:val="18"/>
              </w:rPr>
            </w:pPr>
            <w:r>
              <w:rPr>
                <w:b/>
                <w:bCs/>
                <w:sz w:val="18"/>
              </w:rPr>
              <w:t>Lifestyle –</w:t>
            </w:r>
            <w:r w:rsidRPr="00787F08">
              <w:rPr>
                <w:bCs/>
                <w:sz w:val="18"/>
              </w:rPr>
              <w:t>hunter-gatherers, nomadic, settlements, tribes, roundhouse,  hillforts, chiefs</w:t>
            </w:r>
            <w:r>
              <w:rPr>
                <w:bCs/>
                <w:sz w:val="18"/>
              </w:rPr>
              <w:t>, food</w:t>
            </w:r>
          </w:p>
          <w:p w:rsidR="00B73B41" w:rsidRDefault="00B73B41" w:rsidP="00B73B41">
            <w:pPr>
              <w:pStyle w:val="ListParagraph"/>
              <w:numPr>
                <w:ilvl w:val="0"/>
                <w:numId w:val="8"/>
              </w:numPr>
              <w:rPr>
                <w:b/>
                <w:bCs/>
                <w:sz w:val="18"/>
              </w:rPr>
            </w:pPr>
            <w:r>
              <w:rPr>
                <w:b/>
                <w:bCs/>
                <w:sz w:val="18"/>
              </w:rPr>
              <w:t xml:space="preserve">Migration – </w:t>
            </w:r>
            <w:r w:rsidRPr="00787F08">
              <w:rPr>
                <w:bCs/>
                <w:sz w:val="18"/>
              </w:rPr>
              <w:t xml:space="preserve">crossing </w:t>
            </w:r>
            <w:proofErr w:type="spellStart"/>
            <w:r w:rsidRPr="00787F08">
              <w:rPr>
                <w:bCs/>
                <w:sz w:val="18"/>
              </w:rPr>
              <w:t>Doggerland</w:t>
            </w:r>
            <w:proofErr w:type="spellEnd"/>
          </w:p>
          <w:p w:rsidR="00B73B41" w:rsidRDefault="00B73B41" w:rsidP="00B73B41">
            <w:pPr>
              <w:pStyle w:val="ListParagraph"/>
              <w:numPr>
                <w:ilvl w:val="0"/>
                <w:numId w:val="8"/>
              </w:numPr>
              <w:rPr>
                <w:b/>
                <w:bCs/>
                <w:sz w:val="18"/>
              </w:rPr>
            </w:pPr>
            <w:r>
              <w:rPr>
                <w:b/>
                <w:bCs/>
                <w:sz w:val="18"/>
              </w:rPr>
              <w:t xml:space="preserve">Technology – </w:t>
            </w:r>
            <w:r w:rsidRPr="00787F08">
              <w:rPr>
                <w:bCs/>
                <w:sz w:val="18"/>
              </w:rPr>
              <w:t>stone tools,  bronze, iron, jewellery, weapons</w:t>
            </w:r>
          </w:p>
          <w:p w:rsidR="00B73B41" w:rsidRDefault="00B73B41" w:rsidP="00B73B41">
            <w:pPr>
              <w:pStyle w:val="ListParagraph"/>
              <w:numPr>
                <w:ilvl w:val="0"/>
                <w:numId w:val="8"/>
              </w:numPr>
              <w:rPr>
                <w:b/>
                <w:bCs/>
                <w:sz w:val="18"/>
              </w:rPr>
            </w:pPr>
            <w:r>
              <w:rPr>
                <w:b/>
                <w:bCs/>
                <w:sz w:val="18"/>
              </w:rPr>
              <w:t xml:space="preserve">Agriculture – </w:t>
            </w:r>
            <w:r w:rsidRPr="00787F08">
              <w:rPr>
                <w:bCs/>
                <w:sz w:val="18"/>
              </w:rPr>
              <w:t>Neolithic farming</w:t>
            </w:r>
          </w:p>
          <w:p w:rsidR="00B73B41" w:rsidRPr="00A167F3" w:rsidRDefault="00B73B41" w:rsidP="00B73B41">
            <w:pPr>
              <w:pStyle w:val="ListParagraph"/>
              <w:numPr>
                <w:ilvl w:val="0"/>
                <w:numId w:val="8"/>
              </w:numPr>
              <w:rPr>
                <w:b/>
                <w:bCs/>
                <w:sz w:val="18"/>
              </w:rPr>
            </w:pPr>
            <w:r>
              <w:rPr>
                <w:b/>
                <w:bCs/>
                <w:sz w:val="18"/>
              </w:rPr>
              <w:t xml:space="preserve">Transport – </w:t>
            </w:r>
            <w:r w:rsidRPr="002A2819">
              <w:rPr>
                <w:bCs/>
                <w:sz w:val="18"/>
              </w:rPr>
              <w:t>war chariots</w:t>
            </w:r>
          </w:p>
          <w:p w:rsidR="00A167F3" w:rsidRPr="00A167F3" w:rsidRDefault="00A167F3" w:rsidP="00A167F3">
            <w:pPr>
              <w:jc w:val="center"/>
              <w:rPr>
                <w:b/>
                <w:bCs/>
                <w:sz w:val="18"/>
                <w:u w:val="single"/>
              </w:rPr>
            </w:pPr>
            <w:r w:rsidRPr="00A167F3">
              <w:rPr>
                <w:b/>
                <w:bCs/>
                <w:sz w:val="18"/>
                <w:u w:val="single"/>
              </w:rPr>
              <w:t>Special Days</w:t>
            </w:r>
          </w:p>
          <w:p w:rsidR="00A167F3" w:rsidRPr="00A167F3" w:rsidRDefault="00A167F3" w:rsidP="00A167F3">
            <w:pPr>
              <w:jc w:val="center"/>
              <w:rPr>
                <w:b/>
                <w:bCs/>
                <w:sz w:val="18"/>
              </w:rPr>
            </w:pPr>
            <w:proofErr w:type="spellStart"/>
            <w:r>
              <w:rPr>
                <w:b/>
                <w:bCs/>
                <w:sz w:val="18"/>
              </w:rPr>
              <w:t>Butser</w:t>
            </w:r>
            <w:proofErr w:type="spellEnd"/>
            <w:r>
              <w:rPr>
                <w:b/>
                <w:bCs/>
                <w:sz w:val="18"/>
              </w:rPr>
              <w:t xml:space="preserve"> Ancient Farm</w:t>
            </w:r>
          </w:p>
          <w:p w:rsidR="00B73B41" w:rsidRPr="002A2819" w:rsidRDefault="00B73B41" w:rsidP="00B73B41">
            <w:pPr>
              <w:pStyle w:val="ListParagraph"/>
              <w:ind w:left="360"/>
              <w:rPr>
                <w:b/>
                <w:bCs/>
                <w:sz w:val="18"/>
              </w:rPr>
            </w:pPr>
          </w:p>
        </w:tc>
      </w:tr>
      <w:tr w:rsidR="00B73B41" w:rsidRPr="00E67F14" w:rsidTr="00B73B41">
        <w:trPr>
          <w:trHeight w:val="1234"/>
        </w:trPr>
        <w:tc>
          <w:tcPr>
            <w:tcW w:w="2564" w:type="dxa"/>
            <w:tcBorders>
              <w:top w:val="single" w:sz="8" w:space="0" w:color="00000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hideMark/>
          </w:tcPr>
          <w:p w:rsidR="00B73B41" w:rsidRPr="009B69ED" w:rsidRDefault="00B73B41" w:rsidP="00B73B41">
            <w:pPr>
              <w:rPr>
                <w:rFonts w:ascii="Century Gothic" w:hAnsi="Century Gothic"/>
                <w:sz w:val="16"/>
              </w:rPr>
            </w:pPr>
            <w:r w:rsidRPr="009915D9">
              <w:rPr>
                <w:rFonts w:ascii="Symbol" w:eastAsia="Times New Roman" w:hAnsi="Symbol" w:cs="Calibri"/>
                <w:color w:val="000000"/>
                <w:kern w:val="28"/>
                <w:sz w:val="18"/>
                <w:szCs w:val="18"/>
                <w:lang w:val="x-none" w:eastAsia="en-GB"/>
                <w14:ligatures w14:val="standard"/>
                <w14:cntxtAlts/>
              </w:rPr>
              <w:t></w:t>
            </w:r>
            <w:r w:rsidRPr="009B69ED">
              <w:rPr>
                <w:rFonts w:ascii="Century Gothic" w:hAnsi="Century Gothic"/>
                <w:sz w:val="16"/>
              </w:rPr>
              <w:t> </w:t>
            </w:r>
            <w:r w:rsidRPr="009B69ED">
              <w:rPr>
                <w:rFonts w:ascii="Century Gothic" w:hAnsi="Century Gothic"/>
                <w:sz w:val="20"/>
              </w:rPr>
              <w:t>The Roman Empire and its impact on Britain</w:t>
            </w:r>
          </w:p>
        </w:tc>
        <w:tc>
          <w:tcPr>
            <w:tcW w:w="9759" w:type="dxa"/>
            <w:tcBorders>
              <w:top w:val="single" w:sz="8" w:space="0" w:color="000000"/>
              <w:left w:val="single" w:sz="8" w:space="0" w:color="000000"/>
              <w:bottom w:val="single" w:sz="8" w:space="0" w:color="000000"/>
              <w:right w:val="single" w:sz="8" w:space="0" w:color="0070C0"/>
            </w:tcBorders>
            <w:tcMar>
              <w:top w:w="58" w:type="dxa"/>
              <w:left w:w="58" w:type="dxa"/>
              <w:bottom w:w="58" w:type="dxa"/>
              <w:right w:w="58" w:type="dxa"/>
            </w:tcMar>
            <w:hideMark/>
          </w:tcPr>
          <w:p w:rsidR="00B73B41" w:rsidRPr="00CD580E" w:rsidRDefault="00B73B41" w:rsidP="00B73B41">
            <w:pPr>
              <w:rPr>
                <w:rFonts w:ascii="Symbol" w:eastAsia="Times New Roman" w:hAnsi="Symbol" w:cs="Calibri"/>
                <w:color w:val="000000"/>
                <w:kern w:val="28"/>
                <w:sz w:val="18"/>
                <w:szCs w:val="18"/>
                <w:lang w:val="x-none" w:eastAsia="en-GB"/>
                <w14:ligatures w14:val="standard"/>
                <w14:cntxtAlts/>
              </w:rPr>
            </w:pPr>
            <w:r>
              <w:rPr>
                <w:b/>
                <w:bCs/>
                <w:sz w:val="18"/>
              </w:rPr>
              <w:t>Autumn – Invaders</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ask ourselves why the Romans invaded, and look at their three main invasion attempts. </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then consider what the R</w:t>
            </w:r>
            <w:r w:rsidRPr="00CD580E">
              <w:rPr>
                <w:rFonts w:eastAsia="Times New Roman" w:cstheme="minorHAnsi"/>
                <w:color w:val="000000"/>
                <w:kern w:val="28"/>
                <w:sz w:val="18"/>
                <w:szCs w:val="18"/>
                <w:lang w:eastAsia="en-GB"/>
                <w14:ligatures w14:val="standard"/>
                <w14:cntxtAlts/>
              </w:rPr>
              <w:t>oman</w:t>
            </w:r>
            <w:r>
              <w:rPr>
                <w:rFonts w:eastAsia="Times New Roman" w:cstheme="minorHAnsi"/>
                <w:color w:val="000000"/>
                <w:kern w:val="28"/>
                <w:sz w:val="18"/>
                <w:szCs w:val="18"/>
                <w:lang w:eastAsia="en-GB"/>
                <w14:ligatures w14:val="standard"/>
                <w14:cntxtAlts/>
              </w:rPr>
              <w:t xml:space="preserve"> conquest</w:t>
            </w:r>
            <w:r w:rsidRPr="00CD580E">
              <w:rPr>
                <w:rFonts w:eastAsia="Times New Roman" w:cstheme="minorHAnsi"/>
                <w:color w:val="000000"/>
                <w:kern w:val="28"/>
                <w:sz w:val="18"/>
                <w:szCs w:val="18"/>
                <w:lang w:eastAsia="en-GB"/>
                <w14:ligatures w14:val="standard"/>
                <w14:cntxtAlts/>
              </w:rPr>
              <w:t xml:space="preserve"> brought to Britain - besides our name Britannia!</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597D97">
              <w:rPr>
                <w:rFonts w:eastAsia="Times New Roman" w:cstheme="minorHAnsi"/>
                <w:color w:val="000000"/>
                <w:kern w:val="28"/>
                <w:sz w:val="18"/>
                <w:szCs w:val="18"/>
                <w:lang w:eastAsia="en-GB"/>
                <w14:ligatures w14:val="standard"/>
                <w14:cntxtAlts/>
              </w:rPr>
              <w:t>We learn about the technological advances that being part of the Roman Empire brought.</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597D97">
              <w:rPr>
                <w:rFonts w:eastAsia="Times New Roman" w:cstheme="minorHAnsi"/>
                <w:color w:val="000000"/>
                <w:kern w:val="28"/>
                <w:sz w:val="18"/>
                <w:szCs w:val="18"/>
                <w:lang w:eastAsia="en-GB"/>
                <w14:ligatures w14:val="standard"/>
                <w14:cntxtAlts/>
              </w:rPr>
              <w:t xml:space="preserve">Looking at the northernmost part of the empire, we </w:t>
            </w:r>
            <w:r>
              <w:rPr>
                <w:rFonts w:eastAsia="Times New Roman" w:cstheme="minorHAnsi"/>
                <w:color w:val="000000"/>
                <w:kern w:val="28"/>
                <w:sz w:val="18"/>
                <w:szCs w:val="18"/>
                <w:lang w:eastAsia="en-GB"/>
                <w14:ligatures w14:val="standard"/>
                <w14:cntxtAlts/>
              </w:rPr>
              <w:t>find out about</w:t>
            </w:r>
            <w:r w:rsidRPr="00597D97">
              <w:rPr>
                <w:rFonts w:eastAsia="Times New Roman" w:cstheme="minorHAnsi"/>
                <w:color w:val="000000"/>
                <w:kern w:val="28"/>
                <w:sz w:val="18"/>
                <w:szCs w:val="18"/>
                <w:lang w:eastAsia="en-GB"/>
                <w14:ligatures w14:val="standard"/>
                <w14:cntxtAlts/>
              </w:rPr>
              <w:t xml:space="preserve"> Hadrian's Wall </w:t>
            </w:r>
            <w:r>
              <w:rPr>
                <w:rFonts w:eastAsia="Times New Roman" w:cstheme="minorHAnsi"/>
                <w:color w:val="000000"/>
                <w:kern w:val="28"/>
                <w:sz w:val="18"/>
                <w:szCs w:val="18"/>
                <w:lang w:eastAsia="en-GB"/>
                <w14:ligatures w14:val="standard"/>
                <w14:cntxtAlts/>
              </w:rPr>
              <w:t xml:space="preserve">and learn that it </w:t>
            </w:r>
            <w:r w:rsidRPr="00597D97">
              <w:rPr>
                <w:rFonts w:eastAsia="Times New Roman" w:cstheme="minorHAnsi"/>
                <w:color w:val="000000"/>
                <w:kern w:val="28"/>
                <w:sz w:val="18"/>
                <w:szCs w:val="18"/>
                <w:lang w:eastAsia="en-GB"/>
                <w14:ligatures w14:val="standard"/>
                <w14:cntxtAlts/>
              </w:rPr>
              <w:t xml:space="preserve">was home to the Aurelian Moors, </w:t>
            </w:r>
            <w:r>
              <w:rPr>
                <w:rFonts w:eastAsia="Times New Roman" w:cstheme="minorHAnsi"/>
                <w:color w:val="000000"/>
                <w:kern w:val="28"/>
                <w:sz w:val="18"/>
                <w:szCs w:val="18"/>
                <w:lang w:eastAsia="en-GB"/>
                <w14:ligatures w14:val="standard"/>
                <w14:cntxtAlts/>
              </w:rPr>
              <w:t>a regiment of soldiers from Africa.</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597D97">
              <w:rPr>
                <w:rFonts w:eastAsia="Times New Roman" w:cstheme="minorHAnsi"/>
                <w:color w:val="000000"/>
                <w:kern w:val="28"/>
                <w:sz w:val="18"/>
                <w:szCs w:val="18"/>
                <w:lang w:eastAsia="en-GB"/>
                <w14:ligatures w14:val="standard"/>
                <w14:cntxtAlts/>
              </w:rPr>
              <w:t>By reading accounts</w:t>
            </w:r>
            <w:r>
              <w:rPr>
                <w:rFonts w:eastAsia="Times New Roman" w:cstheme="minorHAnsi"/>
                <w:color w:val="000000"/>
                <w:kern w:val="28"/>
                <w:sz w:val="18"/>
                <w:szCs w:val="18"/>
                <w:lang w:eastAsia="en-GB"/>
                <w14:ligatures w14:val="standard"/>
                <w14:cntxtAlts/>
              </w:rPr>
              <w:t xml:space="preserve"> written by Roman historians</w:t>
            </w:r>
            <w:r w:rsidRPr="00597D97">
              <w:rPr>
                <w:rFonts w:eastAsia="Times New Roman" w:cstheme="minorHAnsi"/>
                <w:color w:val="000000"/>
                <w:kern w:val="28"/>
                <w:sz w:val="18"/>
                <w:szCs w:val="18"/>
                <w:lang w:eastAsia="en-GB"/>
                <w14:ligatures w14:val="standard"/>
                <w14:cntxtAlts/>
              </w:rPr>
              <w:t>,</w:t>
            </w:r>
            <w:r>
              <w:rPr>
                <w:rFonts w:eastAsia="Times New Roman" w:cstheme="minorHAnsi"/>
                <w:color w:val="000000"/>
                <w:kern w:val="28"/>
                <w:sz w:val="18"/>
                <w:szCs w:val="18"/>
                <w:lang w:eastAsia="en-GB"/>
                <w14:ligatures w14:val="standard"/>
                <w14:cntxtAlts/>
              </w:rPr>
              <w:t xml:space="preserve"> we learn about the resistance to Roman occupation – in particular, Boudicca and the Iceni tribe. </w:t>
            </w:r>
          </w:p>
          <w:p w:rsidR="00B73B41" w:rsidRPr="0062712C" w:rsidRDefault="00B73B41" w:rsidP="00B73B41">
            <w:pPr>
              <w:rPr>
                <w:rFonts w:eastAsia="Times New Roman" w:cstheme="minorHAnsi"/>
                <w:color w:val="000000"/>
                <w:kern w:val="28"/>
                <w:sz w:val="18"/>
                <w:szCs w:val="18"/>
                <w:lang w:eastAsia="en-GB"/>
                <w14:ligatures w14:val="standard"/>
                <w14:cntxtAlts/>
              </w:rPr>
            </w:pPr>
            <w:r w:rsidRPr="00597D97">
              <w:rPr>
                <w:rFonts w:eastAsia="Times New Roman" w:cstheme="minorHAnsi"/>
                <w:color w:val="000000"/>
                <w:kern w:val="28"/>
                <w:sz w:val="18"/>
                <w:szCs w:val="18"/>
                <w:lang w:eastAsia="en-GB"/>
                <w14:ligatures w14:val="standard"/>
                <w14:cntxtAlts/>
              </w:rPr>
              <w:t xml:space="preserve"> </w:t>
            </w: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By 410, the Roman Empire has changed and we see the last regiment leave Britain. We then consider the legacy of the Romans in Britain, as well as imagine how different our lives could be if they had not left when they did.</w:t>
            </w:r>
          </w:p>
        </w:tc>
        <w:tc>
          <w:tcPr>
            <w:tcW w:w="2835" w:type="dxa"/>
            <w:tcBorders>
              <w:top w:val="single" w:sz="8" w:space="0" w:color="000000"/>
              <w:left w:val="single" w:sz="8" w:space="0" w:color="000000"/>
              <w:bottom w:val="single" w:sz="8" w:space="0" w:color="000000"/>
              <w:right w:val="single" w:sz="8" w:space="0" w:color="0070C0"/>
            </w:tcBorders>
          </w:tcPr>
          <w:p w:rsidR="00B73B41" w:rsidRDefault="00B73B41" w:rsidP="00B73B41">
            <w:pPr>
              <w:pStyle w:val="ListParagraph"/>
              <w:numPr>
                <w:ilvl w:val="0"/>
                <w:numId w:val="9"/>
              </w:numPr>
              <w:rPr>
                <w:b/>
                <w:bCs/>
                <w:sz w:val="18"/>
              </w:rPr>
            </w:pPr>
            <w:r>
              <w:rPr>
                <w:b/>
                <w:bCs/>
                <w:sz w:val="18"/>
              </w:rPr>
              <w:t>Lifestyle –</w:t>
            </w:r>
            <w:r w:rsidRPr="000B7013">
              <w:rPr>
                <w:bCs/>
                <w:sz w:val="18"/>
              </w:rPr>
              <w:t>towns and homes, food, hierarchy</w:t>
            </w:r>
          </w:p>
          <w:p w:rsidR="00B73B41" w:rsidRDefault="00B73B41" w:rsidP="00B73B41">
            <w:pPr>
              <w:pStyle w:val="ListParagraph"/>
              <w:numPr>
                <w:ilvl w:val="0"/>
                <w:numId w:val="9"/>
              </w:numPr>
              <w:rPr>
                <w:b/>
                <w:bCs/>
                <w:sz w:val="18"/>
              </w:rPr>
            </w:pPr>
            <w:r>
              <w:rPr>
                <w:b/>
                <w:bCs/>
                <w:sz w:val="18"/>
              </w:rPr>
              <w:t xml:space="preserve">Migration – </w:t>
            </w:r>
            <w:r w:rsidRPr="000B7013">
              <w:rPr>
                <w:bCs/>
                <w:sz w:val="18"/>
              </w:rPr>
              <w:t>Roman settlers</w:t>
            </w:r>
          </w:p>
          <w:p w:rsidR="00B73B41" w:rsidRDefault="00B73B41" w:rsidP="00B73B41">
            <w:pPr>
              <w:pStyle w:val="ListParagraph"/>
              <w:numPr>
                <w:ilvl w:val="0"/>
                <w:numId w:val="9"/>
              </w:numPr>
              <w:rPr>
                <w:b/>
                <w:bCs/>
                <w:sz w:val="18"/>
              </w:rPr>
            </w:pPr>
            <w:r>
              <w:rPr>
                <w:b/>
                <w:bCs/>
                <w:sz w:val="18"/>
              </w:rPr>
              <w:t xml:space="preserve">Technology – </w:t>
            </w:r>
            <w:r w:rsidRPr="000B7013">
              <w:rPr>
                <w:bCs/>
                <w:sz w:val="18"/>
              </w:rPr>
              <w:t>hypocaust, buildings</w:t>
            </w:r>
          </w:p>
          <w:p w:rsidR="00B73B41" w:rsidRDefault="00B73B41" w:rsidP="00B73B41">
            <w:pPr>
              <w:pStyle w:val="ListParagraph"/>
              <w:numPr>
                <w:ilvl w:val="0"/>
                <w:numId w:val="9"/>
              </w:numPr>
              <w:rPr>
                <w:b/>
                <w:bCs/>
                <w:sz w:val="18"/>
              </w:rPr>
            </w:pPr>
            <w:r>
              <w:rPr>
                <w:b/>
                <w:bCs/>
                <w:sz w:val="18"/>
              </w:rPr>
              <w:t xml:space="preserve">Transport - </w:t>
            </w:r>
            <w:r w:rsidRPr="000B7013">
              <w:rPr>
                <w:bCs/>
                <w:sz w:val="18"/>
              </w:rPr>
              <w:t>roads</w:t>
            </w:r>
          </w:p>
          <w:p w:rsidR="00B73B41" w:rsidRDefault="00B73B41" w:rsidP="00B73B41">
            <w:pPr>
              <w:pStyle w:val="ListParagraph"/>
              <w:numPr>
                <w:ilvl w:val="0"/>
                <w:numId w:val="9"/>
              </w:numPr>
              <w:rPr>
                <w:b/>
                <w:bCs/>
                <w:sz w:val="18"/>
              </w:rPr>
            </w:pPr>
            <w:r>
              <w:rPr>
                <w:b/>
                <w:bCs/>
                <w:sz w:val="18"/>
              </w:rPr>
              <w:t xml:space="preserve">Communication – </w:t>
            </w:r>
            <w:r w:rsidRPr="000B7013">
              <w:rPr>
                <w:bCs/>
                <w:sz w:val="18"/>
              </w:rPr>
              <w:t>writing, language, written evidence</w:t>
            </w:r>
          </w:p>
          <w:p w:rsidR="00B73B41" w:rsidRPr="00A167F3" w:rsidRDefault="00B73B41" w:rsidP="00B73B41">
            <w:pPr>
              <w:pStyle w:val="ListParagraph"/>
              <w:numPr>
                <w:ilvl w:val="0"/>
                <w:numId w:val="9"/>
              </w:numPr>
              <w:rPr>
                <w:b/>
                <w:bCs/>
                <w:sz w:val="18"/>
              </w:rPr>
            </w:pPr>
            <w:r>
              <w:rPr>
                <w:b/>
                <w:bCs/>
                <w:sz w:val="18"/>
              </w:rPr>
              <w:t xml:space="preserve">Significance – </w:t>
            </w:r>
            <w:r w:rsidRPr="000B7013">
              <w:rPr>
                <w:bCs/>
                <w:sz w:val="18"/>
              </w:rPr>
              <w:t>language, roads, buildings</w:t>
            </w:r>
          </w:p>
          <w:p w:rsidR="00A167F3" w:rsidRDefault="00A167F3" w:rsidP="00A167F3">
            <w:pPr>
              <w:rPr>
                <w:b/>
                <w:bCs/>
                <w:sz w:val="18"/>
              </w:rPr>
            </w:pPr>
          </w:p>
          <w:p w:rsidR="00A167F3" w:rsidRPr="00A167F3" w:rsidRDefault="00A167F3" w:rsidP="00A167F3">
            <w:pPr>
              <w:jc w:val="center"/>
              <w:rPr>
                <w:b/>
                <w:bCs/>
                <w:sz w:val="18"/>
                <w:u w:val="single"/>
              </w:rPr>
            </w:pPr>
            <w:r w:rsidRPr="00A167F3">
              <w:rPr>
                <w:b/>
                <w:bCs/>
                <w:sz w:val="18"/>
                <w:u w:val="single"/>
              </w:rPr>
              <w:t>Special Days</w:t>
            </w:r>
          </w:p>
          <w:p w:rsidR="00A167F3" w:rsidRPr="00A167F3" w:rsidRDefault="00A167F3" w:rsidP="00A167F3">
            <w:pPr>
              <w:jc w:val="center"/>
              <w:rPr>
                <w:b/>
                <w:bCs/>
                <w:sz w:val="18"/>
              </w:rPr>
            </w:pPr>
            <w:r>
              <w:rPr>
                <w:b/>
                <w:bCs/>
                <w:sz w:val="18"/>
              </w:rPr>
              <w:t>John Eagle Roman Expert</w:t>
            </w:r>
          </w:p>
        </w:tc>
      </w:tr>
      <w:tr w:rsidR="00B73B41" w:rsidRPr="00E67F14" w:rsidTr="00B73B41">
        <w:trPr>
          <w:trHeight w:val="957"/>
        </w:trPr>
        <w:tc>
          <w:tcPr>
            <w:tcW w:w="2564" w:type="dxa"/>
            <w:tcBorders>
              <w:top w:val="single" w:sz="8" w:space="0" w:color="00000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hideMark/>
          </w:tcPr>
          <w:p w:rsidR="00B73B41" w:rsidRPr="00E67F14" w:rsidRDefault="00B73B41" w:rsidP="00B73B41">
            <w:r w:rsidRPr="009915D9">
              <w:rPr>
                <w:rFonts w:ascii="Symbol" w:eastAsia="Times New Roman" w:hAnsi="Symbol" w:cs="Calibri"/>
                <w:color w:val="000000"/>
                <w:kern w:val="28"/>
                <w:sz w:val="18"/>
                <w:szCs w:val="18"/>
                <w:lang w:val="x-none" w:eastAsia="en-GB"/>
                <w14:ligatures w14:val="standard"/>
                <w14:cntxtAlts/>
              </w:rPr>
              <w:t></w:t>
            </w:r>
            <w:r w:rsidRPr="009B69ED">
              <w:rPr>
                <w:rFonts w:ascii="Century Gothic" w:hAnsi="Century Gothic"/>
                <w:sz w:val="20"/>
              </w:rPr>
              <w:t>Britain’s settlement by Anglo-Saxons and Scots</w:t>
            </w:r>
          </w:p>
        </w:tc>
        <w:tc>
          <w:tcPr>
            <w:tcW w:w="9759" w:type="dxa"/>
            <w:tcBorders>
              <w:top w:val="single" w:sz="8" w:space="0" w:color="000000"/>
              <w:left w:val="single" w:sz="8" w:space="0" w:color="000000"/>
              <w:bottom w:val="single" w:sz="8" w:space="0" w:color="000000"/>
              <w:right w:val="single" w:sz="8" w:space="0" w:color="0070C0"/>
            </w:tcBorders>
            <w:tcMar>
              <w:top w:w="58" w:type="dxa"/>
              <w:left w:w="58" w:type="dxa"/>
              <w:bottom w:w="58" w:type="dxa"/>
              <w:right w:w="58" w:type="dxa"/>
            </w:tcMar>
            <w:hideMark/>
          </w:tcPr>
          <w:p w:rsidR="00B73B41" w:rsidRDefault="00B73B41" w:rsidP="00B73B41">
            <w:pPr>
              <w:rPr>
                <w:b/>
                <w:bCs/>
                <w:sz w:val="18"/>
              </w:rPr>
            </w:pPr>
            <w:r>
              <w:rPr>
                <w:b/>
                <w:bCs/>
                <w:sz w:val="18"/>
              </w:rPr>
              <w:t>Autumn – Invaders</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After the Romans leave in 410 AD, we consider the reasons the Anglo Saxons arrived in Britain, using the idea of ‘push and pull’ factors. </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62712C">
              <w:rPr>
                <w:rFonts w:eastAsia="Times New Roman" w:cstheme="minorHAnsi"/>
                <w:color w:val="000000"/>
                <w:kern w:val="28"/>
                <w:sz w:val="18"/>
                <w:szCs w:val="18"/>
                <w:lang w:eastAsia="en-GB"/>
                <w14:ligatures w14:val="standard"/>
                <w14:cntxtAlts/>
              </w:rPr>
              <w:t xml:space="preserve">We see how </w:t>
            </w:r>
            <w:r>
              <w:rPr>
                <w:rFonts w:eastAsia="Times New Roman" w:cstheme="minorHAnsi"/>
                <w:color w:val="000000"/>
                <w:kern w:val="28"/>
                <w:sz w:val="18"/>
                <w:szCs w:val="18"/>
                <w:lang w:eastAsia="en-GB"/>
                <w14:ligatures w14:val="standard"/>
                <w14:cntxtAlts/>
              </w:rPr>
              <w:t xml:space="preserve">Anglo Saxon culture spreads, and how many Roman towns changed beyond recognition. </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62712C">
              <w:rPr>
                <w:rFonts w:eastAsia="Times New Roman" w:cstheme="minorHAnsi"/>
                <w:color w:val="000000"/>
                <w:kern w:val="28"/>
                <w:sz w:val="18"/>
                <w:szCs w:val="18"/>
                <w:lang w:eastAsia="en-GB"/>
                <w14:ligatures w14:val="standard"/>
                <w14:cntxtAlts/>
              </w:rPr>
              <w:t xml:space="preserve">We discover that England now has a name - Angle-land, and that it is divided into seven kingdoms - a </w:t>
            </w:r>
            <w:proofErr w:type="spellStart"/>
            <w:r>
              <w:rPr>
                <w:rFonts w:eastAsia="Times New Roman" w:cstheme="minorHAnsi"/>
                <w:color w:val="000000"/>
                <w:kern w:val="28"/>
                <w:sz w:val="18"/>
                <w:szCs w:val="18"/>
                <w:lang w:eastAsia="en-GB"/>
                <w14:ligatures w14:val="standard"/>
                <w14:cntxtAlts/>
              </w:rPr>
              <w:t>heptarchy</w:t>
            </w:r>
            <w:proofErr w:type="spellEnd"/>
            <w:r>
              <w:rPr>
                <w:rFonts w:eastAsia="Times New Roman" w:cstheme="minorHAnsi"/>
                <w:color w:val="000000"/>
                <w:kern w:val="28"/>
                <w:sz w:val="18"/>
                <w:szCs w:val="18"/>
                <w:lang w:eastAsia="en-GB"/>
                <w14:ligatures w14:val="standard"/>
                <w14:cntxtAlts/>
              </w:rPr>
              <w:t>.</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lastRenderedPageBreak/>
              <w:t></w:t>
            </w:r>
            <w:r>
              <w:rPr>
                <w:rFonts w:eastAsia="Times New Roman" w:cstheme="minorHAnsi"/>
                <w:color w:val="000000"/>
                <w:kern w:val="28"/>
                <w:sz w:val="18"/>
                <w:szCs w:val="18"/>
                <w:lang w:eastAsia="en-GB"/>
                <w14:ligatures w14:val="standard"/>
                <w14:cntxtAlts/>
              </w:rPr>
              <w:t xml:space="preserve">Using evidence from Sutton </w:t>
            </w:r>
            <w:proofErr w:type="spellStart"/>
            <w:r>
              <w:rPr>
                <w:rFonts w:eastAsia="Times New Roman" w:cstheme="minorHAnsi"/>
                <w:color w:val="000000"/>
                <w:kern w:val="28"/>
                <w:sz w:val="18"/>
                <w:szCs w:val="18"/>
                <w:lang w:eastAsia="en-GB"/>
                <w14:ligatures w14:val="standard"/>
                <w14:cntxtAlts/>
              </w:rPr>
              <w:t>Hoo</w:t>
            </w:r>
            <w:proofErr w:type="spellEnd"/>
            <w:r>
              <w:rPr>
                <w:rFonts w:eastAsia="Times New Roman" w:cstheme="minorHAnsi"/>
                <w:color w:val="000000"/>
                <w:kern w:val="28"/>
                <w:sz w:val="18"/>
                <w:szCs w:val="18"/>
                <w:lang w:eastAsia="en-GB"/>
                <w14:ligatures w14:val="standard"/>
                <w14:cntxtAlts/>
              </w:rPr>
              <w:t xml:space="preserve">, we try to decide who the tomb was built for, and also learn about the hierarchy of kings and </w:t>
            </w:r>
            <w:proofErr w:type="spellStart"/>
            <w:r>
              <w:rPr>
                <w:rFonts w:eastAsia="Times New Roman" w:cstheme="minorHAnsi"/>
                <w:color w:val="000000"/>
                <w:kern w:val="28"/>
                <w:sz w:val="18"/>
                <w:szCs w:val="18"/>
                <w:lang w:eastAsia="en-GB"/>
                <w14:ligatures w14:val="standard"/>
                <w14:cntxtAlts/>
              </w:rPr>
              <w:t>bretwaldas</w:t>
            </w:r>
            <w:proofErr w:type="spellEnd"/>
            <w:r>
              <w:rPr>
                <w:rFonts w:eastAsia="Times New Roman" w:cstheme="minorHAnsi"/>
                <w:color w:val="000000"/>
                <w:kern w:val="28"/>
                <w:sz w:val="18"/>
                <w:szCs w:val="18"/>
                <w:lang w:eastAsia="en-GB"/>
                <w14:ligatures w14:val="standard"/>
                <w14:cntxtAlts/>
              </w:rPr>
              <w:t>.</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When the Vikings arrive, we learn about Alfred the Great and his efforts to unite England under one king, and one religion – Christianity.</w:t>
            </w:r>
          </w:p>
          <w:p w:rsidR="00B73B41"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end the term with the accession of </w:t>
            </w:r>
            <w:proofErr w:type="spellStart"/>
            <w:r>
              <w:rPr>
                <w:rFonts w:eastAsia="Times New Roman" w:cstheme="minorHAnsi"/>
                <w:color w:val="000000"/>
                <w:kern w:val="28"/>
                <w:sz w:val="18"/>
                <w:szCs w:val="18"/>
                <w:lang w:eastAsia="en-GB"/>
                <w14:ligatures w14:val="standard"/>
                <w14:cntxtAlts/>
              </w:rPr>
              <w:t>Aethelstan</w:t>
            </w:r>
            <w:proofErr w:type="spellEnd"/>
            <w:r>
              <w:rPr>
                <w:rFonts w:eastAsia="Times New Roman" w:cstheme="minorHAnsi"/>
                <w:color w:val="000000"/>
                <w:kern w:val="28"/>
                <w:sz w:val="18"/>
                <w:szCs w:val="18"/>
                <w:lang w:eastAsia="en-GB"/>
                <w14:ligatures w14:val="standard"/>
                <w14:cntxtAlts/>
              </w:rPr>
              <w:t>, Alfred’s grandson, as the first King of England, and we discuss whether he should have the title ‘the Great’ too!</w:t>
            </w:r>
          </w:p>
          <w:p w:rsidR="00B73B41" w:rsidRPr="002C47EE" w:rsidRDefault="00B73B41" w:rsidP="00B73B4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look back at all that has happened to Britain and how it has changed over the term, and why Britain was such an attraction for invasion. We then wonder what the next step will be for Britain in Year 5.</w:t>
            </w:r>
          </w:p>
        </w:tc>
        <w:tc>
          <w:tcPr>
            <w:tcW w:w="2835" w:type="dxa"/>
            <w:tcBorders>
              <w:top w:val="single" w:sz="8" w:space="0" w:color="000000"/>
              <w:left w:val="single" w:sz="8" w:space="0" w:color="000000"/>
              <w:bottom w:val="single" w:sz="8" w:space="0" w:color="000000"/>
              <w:right w:val="single" w:sz="8" w:space="0" w:color="0070C0"/>
            </w:tcBorders>
          </w:tcPr>
          <w:p w:rsidR="00B73B41" w:rsidRDefault="00B73B41" w:rsidP="00B73B41">
            <w:pPr>
              <w:pStyle w:val="ListParagraph"/>
              <w:numPr>
                <w:ilvl w:val="0"/>
                <w:numId w:val="10"/>
              </w:numPr>
              <w:rPr>
                <w:b/>
                <w:bCs/>
                <w:sz w:val="18"/>
              </w:rPr>
            </w:pPr>
            <w:r>
              <w:rPr>
                <w:b/>
                <w:bCs/>
                <w:sz w:val="18"/>
              </w:rPr>
              <w:lastRenderedPageBreak/>
              <w:t xml:space="preserve">Migration – </w:t>
            </w:r>
            <w:r w:rsidRPr="000B7013">
              <w:rPr>
                <w:bCs/>
                <w:sz w:val="18"/>
              </w:rPr>
              <w:t>Anglo Saxons</w:t>
            </w:r>
            <w:r>
              <w:rPr>
                <w:b/>
                <w:bCs/>
                <w:sz w:val="18"/>
              </w:rPr>
              <w:t xml:space="preserve"> </w:t>
            </w:r>
          </w:p>
          <w:p w:rsidR="00B73B41" w:rsidRDefault="00B73B41" w:rsidP="00B73B41">
            <w:pPr>
              <w:pStyle w:val="ListParagraph"/>
              <w:numPr>
                <w:ilvl w:val="0"/>
                <w:numId w:val="10"/>
              </w:numPr>
              <w:rPr>
                <w:b/>
                <w:bCs/>
                <w:sz w:val="18"/>
              </w:rPr>
            </w:pPr>
            <w:r>
              <w:rPr>
                <w:b/>
                <w:bCs/>
                <w:sz w:val="18"/>
              </w:rPr>
              <w:t xml:space="preserve">Lifestyle – </w:t>
            </w:r>
            <w:proofErr w:type="spellStart"/>
            <w:r w:rsidRPr="000B7013">
              <w:rPr>
                <w:bCs/>
                <w:sz w:val="18"/>
              </w:rPr>
              <w:t>heptarchy</w:t>
            </w:r>
            <w:proofErr w:type="spellEnd"/>
            <w:r w:rsidRPr="000B7013">
              <w:rPr>
                <w:bCs/>
                <w:sz w:val="18"/>
              </w:rPr>
              <w:t>, burials</w:t>
            </w:r>
            <w:r>
              <w:rPr>
                <w:bCs/>
                <w:sz w:val="18"/>
              </w:rPr>
              <w:t>, hierarchy</w:t>
            </w:r>
          </w:p>
          <w:p w:rsidR="00B73B41" w:rsidRPr="002C47EE" w:rsidRDefault="00B73B41" w:rsidP="00B73B41">
            <w:pPr>
              <w:pStyle w:val="ListParagraph"/>
              <w:numPr>
                <w:ilvl w:val="0"/>
                <w:numId w:val="10"/>
              </w:numPr>
              <w:rPr>
                <w:b/>
                <w:bCs/>
                <w:sz w:val="18"/>
              </w:rPr>
            </w:pPr>
            <w:r>
              <w:rPr>
                <w:b/>
                <w:bCs/>
                <w:sz w:val="18"/>
              </w:rPr>
              <w:t xml:space="preserve">Technology – </w:t>
            </w:r>
            <w:r w:rsidRPr="000B7013">
              <w:rPr>
                <w:bCs/>
                <w:sz w:val="18"/>
              </w:rPr>
              <w:t xml:space="preserve">Sutton </w:t>
            </w:r>
            <w:proofErr w:type="spellStart"/>
            <w:r w:rsidRPr="000B7013">
              <w:rPr>
                <w:bCs/>
                <w:sz w:val="18"/>
              </w:rPr>
              <w:t>Hoo</w:t>
            </w:r>
            <w:proofErr w:type="spellEnd"/>
            <w:r w:rsidRPr="000B7013">
              <w:rPr>
                <w:bCs/>
                <w:sz w:val="18"/>
              </w:rPr>
              <w:t xml:space="preserve"> artefacts</w:t>
            </w:r>
          </w:p>
          <w:p w:rsidR="00B73B41" w:rsidRDefault="00B73B41" w:rsidP="00B73B41">
            <w:pPr>
              <w:pStyle w:val="ListParagraph"/>
              <w:numPr>
                <w:ilvl w:val="0"/>
                <w:numId w:val="10"/>
              </w:numPr>
              <w:rPr>
                <w:b/>
                <w:bCs/>
                <w:sz w:val="18"/>
              </w:rPr>
            </w:pPr>
            <w:r>
              <w:rPr>
                <w:b/>
                <w:bCs/>
                <w:sz w:val="18"/>
              </w:rPr>
              <w:t xml:space="preserve">Religion - </w:t>
            </w:r>
            <w:r w:rsidRPr="002C47EE">
              <w:rPr>
                <w:bCs/>
                <w:sz w:val="18"/>
              </w:rPr>
              <w:t>Christianity</w:t>
            </w:r>
          </w:p>
          <w:p w:rsidR="00B73B41" w:rsidRPr="002A2819" w:rsidRDefault="00B73B41" w:rsidP="00B73B41">
            <w:pPr>
              <w:pStyle w:val="ListParagraph"/>
              <w:numPr>
                <w:ilvl w:val="0"/>
                <w:numId w:val="10"/>
              </w:numPr>
              <w:rPr>
                <w:b/>
                <w:bCs/>
                <w:sz w:val="18"/>
              </w:rPr>
            </w:pPr>
            <w:r>
              <w:rPr>
                <w:b/>
                <w:bCs/>
                <w:sz w:val="18"/>
              </w:rPr>
              <w:lastRenderedPageBreak/>
              <w:t xml:space="preserve">Significance – </w:t>
            </w:r>
            <w:r w:rsidRPr="000B7013">
              <w:rPr>
                <w:bCs/>
                <w:sz w:val="18"/>
              </w:rPr>
              <w:t>first king of England</w:t>
            </w:r>
          </w:p>
        </w:tc>
      </w:tr>
      <w:tr w:rsidR="00B73B41" w:rsidRPr="00E67F14" w:rsidTr="00B73B41">
        <w:trPr>
          <w:trHeight w:val="1914"/>
        </w:trPr>
        <w:tc>
          <w:tcPr>
            <w:tcW w:w="2564" w:type="dxa"/>
            <w:tcBorders>
              <w:top w:val="single" w:sz="8" w:space="0" w:color="000000"/>
              <w:left w:val="single" w:sz="8" w:space="0" w:color="0070C0"/>
              <w:bottom w:val="single" w:sz="8" w:space="0" w:color="0070C0"/>
              <w:right w:val="single" w:sz="8" w:space="0" w:color="000000"/>
            </w:tcBorders>
            <w:shd w:val="clear" w:color="auto" w:fill="D6EDBD"/>
            <w:tcMar>
              <w:top w:w="58" w:type="dxa"/>
              <w:left w:w="58" w:type="dxa"/>
              <w:bottom w:w="58" w:type="dxa"/>
              <w:right w:w="58" w:type="dxa"/>
            </w:tcMar>
          </w:tcPr>
          <w:p w:rsidR="00B73B41" w:rsidRPr="00E67F14" w:rsidRDefault="00B73B41" w:rsidP="00B73B41">
            <w:r w:rsidRPr="009915D9">
              <w:rPr>
                <w:rFonts w:ascii="Symbol" w:eastAsia="Times New Roman" w:hAnsi="Symbol" w:cs="Calibri"/>
                <w:color w:val="000000"/>
                <w:kern w:val="28"/>
                <w:sz w:val="18"/>
                <w:szCs w:val="18"/>
                <w:lang w:val="x-none" w:eastAsia="en-GB"/>
                <w14:ligatures w14:val="standard"/>
                <w14:cntxtAlts/>
              </w:rPr>
              <w:lastRenderedPageBreak/>
              <w:t></w:t>
            </w:r>
            <w:r w:rsidRPr="009B69ED">
              <w:rPr>
                <w:rFonts w:ascii="Century Gothic" w:hAnsi="Century Gothic"/>
                <w:sz w:val="20"/>
              </w:rPr>
              <w:t>A study or an aspect or t</w:t>
            </w:r>
            <w:r>
              <w:rPr>
                <w:rFonts w:ascii="Century Gothic" w:hAnsi="Century Gothic"/>
                <w:sz w:val="20"/>
              </w:rPr>
              <w:t>heme in British history that</w:t>
            </w:r>
            <w:r w:rsidRPr="009B69ED">
              <w:rPr>
                <w:rFonts w:ascii="Century Gothic" w:hAnsi="Century Gothic"/>
                <w:sz w:val="20"/>
              </w:rPr>
              <w:t xml:space="preserve"> extends pupils’ chronological knowledge beyond 1066</w:t>
            </w:r>
          </w:p>
        </w:tc>
        <w:tc>
          <w:tcPr>
            <w:tcW w:w="9759" w:type="dxa"/>
            <w:tcBorders>
              <w:top w:val="single" w:sz="8" w:space="0" w:color="000000"/>
              <w:left w:val="single" w:sz="8" w:space="0" w:color="000000"/>
              <w:bottom w:val="single" w:sz="8" w:space="0" w:color="0070C0"/>
              <w:right w:val="single" w:sz="8" w:space="0" w:color="0070C0"/>
            </w:tcBorders>
            <w:tcMar>
              <w:top w:w="58" w:type="dxa"/>
              <w:left w:w="58" w:type="dxa"/>
              <w:bottom w:w="58" w:type="dxa"/>
              <w:right w:w="58" w:type="dxa"/>
            </w:tcMar>
          </w:tcPr>
          <w:p w:rsidR="00B73B41" w:rsidRDefault="00B73B41" w:rsidP="00B73B41">
            <w:pPr>
              <w:rPr>
                <w:b/>
                <w:bCs/>
                <w:sz w:val="18"/>
              </w:rPr>
            </w:pPr>
            <w:r>
              <w:rPr>
                <w:b/>
                <w:bCs/>
                <w:sz w:val="18"/>
              </w:rPr>
              <w:t>Autumn – Invaders</w:t>
            </w:r>
          </w:p>
          <w:p w:rsidR="00B73B41" w:rsidRPr="0062712C" w:rsidRDefault="00B73B41" w:rsidP="00B73B41">
            <w:pPr>
              <w:rPr>
                <w:rFonts w:ascii="Symbol" w:eastAsia="Times New Roman" w:hAnsi="Symbol" w:cs="Calibri"/>
                <w:color w:val="000000"/>
                <w:kern w:val="28"/>
                <w:sz w:val="18"/>
                <w:szCs w:val="18"/>
                <w:lang w:val="x-none"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62712C">
              <w:rPr>
                <w:rFonts w:eastAsia="Times New Roman" w:cstheme="minorHAnsi"/>
                <w:color w:val="000000"/>
                <w:kern w:val="28"/>
                <w:sz w:val="18"/>
                <w:szCs w:val="18"/>
                <w:lang w:eastAsia="en-GB"/>
                <w14:ligatures w14:val="standard"/>
                <w14:cntxtAlts/>
              </w:rPr>
              <w:t xml:space="preserve">When considering </w:t>
            </w:r>
            <w:proofErr w:type="spellStart"/>
            <w:r w:rsidRPr="0062712C">
              <w:rPr>
                <w:rFonts w:eastAsia="Times New Roman" w:cstheme="minorHAnsi"/>
                <w:color w:val="000000"/>
                <w:kern w:val="28"/>
                <w:sz w:val="18"/>
                <w:szCs w:val="18"/>
                <w:lang w:eastAsia="en-GB"/>
                <w14:ligatures w14:val="standard"/>
                <w14:cntxtAlts/>
              </w:rPr>
              <w:t>the</w:t>
            </w:r>
            <w:r>
              <w:rPr>
                <w:rFonts w:ascii="Symbol" w:eastAsia="Times New Roman" w:hAnsi="Symbol" w:cs="Calibri"/>
                <w:color w:val="000000"/>
                <w:kern w:val="28"/>
                <w:sz w:val="18"/>
                <w:szCs w:val="18"/>
                <w:lang w:eastAsia="en-GB"/>
                <w14:ligatures w14:val="standard"/>
                <w14:cntxtAlts/>
              </w:rPr>
              <w:t></w:t>
            </w:r>
            <w:r w:rsidRPr="009B69ED">
              <w:rPr>
                <w:sz w:val="18"/>
              </w:rPr>
              <w:t>legacy</w:t>
            </w:r>
            <w:proofErr w:type="spellEnd"/>
            <w:r w:rsidRPr="009B69ED">
              <w:rPr>
                <w:sz w:val="18"/>
              </w:rPr>
              <w:t xml:space="preserve"> of </w:t>
            </w:r>
            <w:r>
              <w:rPr>
                <w:sz w:val="18"/>
              </w:rPr>
              <w:t xml:space="preserve">the </w:t>
            </w:r>
            <w:r w:rsidRPr="009B69ED">
              <w:rPr>
                <w:sz w:val="18"/>
              </w:rPr>
              <w:t>Roman</w:t>
            </w:r>
            <w:r>
              <w:rPr>
                <w:sz w:val="18"/>
              </w:rPr>
              <w:t>s in Britain, we think about the parts of Roman culture that are still in use today.</w:t>
            </w:r>
          </w:p>
          <w:p w:rsidR="00B73B41" w:rsidRPr="00E67F14" w:rsidRDefault="00B73B41" w:rsidP="00B73B41"/>
        </w:tc>
        <w:tc>
          <w:tcPr>
            <w:tcW w:w="2835" w:type="dxa"/>
            <w:tcBorders>
              <w:top w:val="single" w:sz="8" w:space="0" w:color="000000"/>
              <w:left w:val="single" w:sz="8" w:space="0" w:color="000000"/>
              <w:bottom w:val="single" w:sz="8" w:space="0" w:color="0070C0"/>
              <w:right w:val="single" w:sz="8" w:space="0" w:color="0070C0"/>
            </w:tcBorders>
          </w:tcPr>
          <w:p w:rsidR="00B73B41" w:rsidRPr="000B7013" w:rsidRDefault="00B73B41" w:rsidP="00B73B41">
            <w:pPr>
              <w:pStyle w:val="ListParagraph"/>
              <w:numPr>
                <w:ilvl w:val="0"/>
                <w:numId w:val="11"/>
              </w:numPr>
              <w:rPr>
                <w:b/>
                <w:bCs/>
                <w:sz w:val="18"/>
              </w:rPr>
            </w:pPr>
            <w:r>
              <w:rPr>
                <w:b/>
                <w:bCs/>
                <w:sz w:val="18"/>
              </w:rPr>
              <w:t xml:space="preserve">Significance – </w:t>
            </w:r>
            <w:r w:rsidRPr="000B7013">
              <w:rPr>
                <w:bCs/>
                <w:sz w:val="18"/>
              </w:rPr>
              <w:t>and the legacy of Roman culture</w:t>
            </w:r>
          </w:p>
        </w:tc>
      </w:tr>
    </w:tbl>
    <w:p w:rsidR="009B69ED" w:rsidRDefault="009B69ED"/>
    <w:p w:rsidR="009B69ED" w:rsidRDefault="009B69ED"/>
    <w:p w:rsidR="00E67F14" w:rsidRDefault="00E67F14" w:rsidP="00E67F14"/>
    <w:p w:rsidR="003F0601" w:rsidRDefault="003F0601" w:rsidP="00E67F14"/>
    <w:p w:rsidR="00B73B41" w:rsidRDefault="00B73B41" w:rsidP="00E67F14"/>
    <w:p w:rsidR="00B73B41" w:rsidRDefault="00B73B41" w:rsidP="00E67F14"/>
    <w:p w:rsidR="00B73B41" w:rsidRDefault="00B73B41" w:rsidP="00E67F14"/>
    <w:p w:rsidR="00B73B41" w:rsidRDefault="00B73B41" w:rsidP="00E67F14"/>
    <w:p w:rsidR="00B73B41" w:rsidRDefault="00B73B41" w:rsidP="00E67F14"/>
    <w:p w:rsidR="00B73B41" w:rsidRDefault="00B73B41" w:rsidP="00E67F14"/>
    <w:p w:rsidR="00B73B41" w:rsidRDefault="00B73B41" w:rsidP="00E67F14"/>
    <w:p w:rsidR="00B73B41" w:rsidRDefault="00B73B41" w:rsidP="00E67F14"/>
    <w:p w:rsidR="00B73B41" w:rsidRDefault="00B73B41" w:rsidP="00E67F14"/>
    <w:p w:rsidR="00B73B41" w:rsidRPr="00E67F14" w:rsidRDefault="00B73B41" w:rsidP="00E67F14"/>
    <w:tbl>
      <w:tblPr>
        <w:tblW w:w="15158" w:type="dxa"/>
        <w:tblCellMar>
          <w:left w:w="0" w:type="dxa"/>
          <w:right w:w="0" w:type="dxa"/>
        </w:tblCellMar>
        <w:tblLook w:val="04A0" w:firstRow="1" w:lastRow="0" w:firstColumn="1" w:lastColumn="0" w:noHBand="0" w:noVBand="1"/>
      </w:tblPr>
      <w:tblGrid>
        <w:gridCol w:w="2579"/>
        <w:gridCol w:w="9744"/>
        <w:gridCol w:w="2835"/>
      </w:tblGrid>
      <w:tr w:rsidR="000B7013" w:rsidRPr="00E67F14" w:rsidTr="000B7013">
        <w:trPr>
          <w:trHeight w:val="355"/>
        </w:trPr>
        <w:tc>
          <w:tcPr>
            <w:tcW w:w="2579" w:type="dxa"/>
            <w:tcBorders>
              <w:top w:val="single" w:sz="8" w:space="0" w:color="0070C0"/>
              <w:left w:val="single" w:sz="8" w:space="0" w:color="0070C0"/>
              <w:bottom w:val="single" w:sz="8" w:space="0" w:color="0070C0"/>
              <w:right w:val="single" w:sz="8" w:space="0" w:color="000000"/>
            </w:tcBorders>
            <w:shd w:val="clear" w:color="auto" w:fill="D6EDBD"/>
            <w:tcMar>
              <w:top w:w="58" w:type="dxa"/>
              <w:left w:w="58" w:type="dxa"/>
              <w:bottom w:w="58" w:type="dxa"/>
              <w:right w:w="58" w:type="dxa"/>
            </w:tcMar>
            <w:hideMark/>
          </w:tcPr>
          <w:p w:rsidR="000B7013" w:rsidRPr="00E67F14" w:rsidRDefault="000B7013" w:rsidP="00E67F14">
            <w:r w:rsidRPr="00E67F14">
              <w:t xml:space="preserve"> </w:t>
            </w:r>
            <w:r>
              <w:rPr>
                <w:b/>
                <w:bCs/>
              </w:rPr>
              <w:t>National Curriculum</w:t>
            </w:r>
            <w:r w:rsidRPr="00E67F14">
              <w:rPr>
                <w:b/>
                <w:bCs/>
              </w:rPr>
              <w:t xml:space="preserve"> Requirements</w:t>
            </w:r>
          </w:p>
        </w:tc>
        <w:tc>
          <w:tcPr>
            <w:tcW w:w="9744" w:type="dxa"/>
            <w:tcBorders>
              <w:top w:val="single" w:sz="8" w:space="0" w:color="0070C0"/>
              <w:left w:val="single" w:sz="8" w:space="0" w:color="000000"/>
              <w:bottom w:val="single" w:sz="8" w:space="0" w:color="0070C0"/>
              <w:right w:val="single" w:sz="8" w:space="0" w:color="0070C0"/>
            </w:tcBorders>
            <w:shd w:val="clear" w:color="auto" w:fill="D6EDBD"/>
            <w:tcMar>
              <w:top w:w="58" w:type="dxa"/>
              <w:left w:w="58" w:type="dxa"/>
              <w:bottom w:w="58" w:type="dxa"/>
              <w:right w:w="58" w:type="dxa"/>
            </w:tcMar>
            <w:hideMark/>
          </w:tcPr>
          <w:p w:rsidR="000B7013" w:rsidRPr="00E67F14" w:rsidRDefault="000B7013" w:rsidP="009B69ED">
            <w:pPr>
              <w:jc w:val="center"/>
              <w:rPr>
                <w:b/>
                <w:bCs/>
              </w:rPr>
            </w:pPr>
            <w:r>
              <w:rPr>
                <w:b/>
                <w:bCs/>
              </w:rPr>
              <w:t>Year 5</w:t>
            </w:r>
          </w:p>
        </w:tc>
        <w:tc>
          <w:tcPr>
            <w:tcW w:w="2835" w:type="dxa"/>
            <w:tcBorders>
              <w:top w:val="single" w:sz="8" w:space="0" w:color="0070C0"/>
              <w:left w:val="single" w:sz="8" w:space="0" w:color="000000"/>
              <w:bottom w:val="single" w:sz="8" w:space="0" w:color="0070C0"/>
              <w:right w:val="single" w:sz="8" w:space="0" w:color="0070C0"/>
            </w:tcBorders>
            <w:shd w:val="clear" w:color="auto" w:fill="D6EDBD"/>
          </w:tcPr>
          <w:p w:rsidR="000B7013" w:rsidRDefault="000B7013" w:rsidP="000B7013">
            <w:pPr>
              <w:jc w:val="center"/>
              <w:rPr>
                <w:b/>
                <w:bCs/>
              </w:rPr>
            </w:pPr>
            <w:r>
              <w:rPr>
                <w:b/>
                <w:bCs/>
              </w:rPr>
              <w:t>Threads</w:t>
            </w:r>
          </w:p>
        </w:tc>
      </w:tr>
      <w:tr w:rsidR="000B7013" w:rsidRPr="00E67F14" w:rsidTr="000B7013">
        <w:trPr>
          <w:trHeight w:val="355"/>
        </w:trPr>
        <w:tc>
          <w:tcPr>
            <w:tcW w:w="2579" w:type="dxa"/>
            <w:tcBorders>
              <w:top w:val="single" w:sz="8" w:space="0" w:color="0070C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tcPr>
          <w:p w:rsidR="000B7013" w:rsidRPr="009915D9" w:rsidRDefault="000B7013" w:rsidP="00C152A0">
            <w:pPr>
              <w:rPr>
                <w:rFonts w:ascii="Symbol" w:eastAsia="Times New Roman" w:hAnsi="Symbol" w:cs="Calibri"/>
                <w:color w:val="000000"/>
                <w:kern w:val="28"/>
                <w:sz w:val="18"/>
                <w:szCs w:val="18"/>
                <w:lang w:val="x-none"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E67F14">
              <w:t> </w:t>
            </w:r>
            <w:r w:rsidRPr="009B69ED">
              <w:rPr>
                <w:rFonts w:ascii="Century Gothic" w:hAnsi="Century Gothic"/>
                <w:sz w:val="20"/>
              </w:rPr>
              <w:t>The Viking and Anglo-Saxon struggle for the Kingdom of England to the time of Edward the Confessor</w:t>
            </w:r>
          </w:p>
        </w:tc>
        <w:tc>
          <w:tcPr>
            <w:tcW w:w="9744" w:type="dxa"/>
            <w:tcBorders>
              <w:top w:val="single" w:sz="8" w:space="0" w:color="0070C0"/>
              <w:left w:val="single" w:sz="8" w:space="0" w:color="000000"/>
              <w:bottom w:val="single" w:sz="8" w:space="0" w:color="000000"/>
              <w:right w:val="single" w:sz="8" w:space="0" w:color="0070C0"/>
            </w:tcBorders>
            <w:shd w:val="clear" w:color="auto" w:fill="FFFFFF" w:themeFill="background1"/>
            <w:tcMar>
              <w:top w:w="58" w:type="dxa"/>
              <w:left w:w="58" w:type="dxa"/>
              <w:bottom w:w="58" w:type="dxa"/>
              <w:right w:w="58" w:type="dxa"/>
            </w:tcMar>
          </w:tcPr>
          <w:p w:rsidR="000B7013" w:rsidRDefault="000B7013" w:rsidP="00C152A0">
            <w:pPr>
              <w:rPr>
                <w:b/>
                <w:bCs/>
                <w:sz w:val="18"/>
              </w:rPr>
            </w:pPr>
            <w:r>
              <w:rPr>
                <w:b/>
                <w:bCs/>
                <w:sz w:val="18"/>
              </w:rPr>
              <w:t>Autumn – The Trouble with Power</w:t>
            </w:r>
          </w:p>
          <w:p w:rsidR="000B7013" w:rsidRDefault="000B7013"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Over the term, we discuss the meaning of ‘power’ and wonder ‘Does there always have to be someone in charge?’ </w:t>
            </w:r>
          </w:p>
          <w:p w:rsidR="000B7013" w:rsidRDefault="000B7013"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9A6F5B">
              <w:rPr>
                <w:rFonts w:eastAsia="Times New Roman" w:cstheme="minorHAnsi"/>
                <w:color w:val="000000"/>
                <w:kern w:val="28"/>
                <w:sz w:val="18"/>
                <w:szCs w:val="18"/>
                <w:lang w:eastAsia="en-GB"/>
                <w14:ligatures w14:val="standard"/>
                <w14:cntxtAlts/>
              </w:rPr>
              <w:t xml:space="preserve">We begin the term where </w:t>
            </w:r>
            <w:r>
              <w:rPr>
                <w:rFonts w:eastAsia="Times New Roman" w:cstheme="minorHAnsi"/>
                <w:color w:val="000000"/>
                <w:kern w:val="28"/>
                <w:sz w:val="18"/>
                <w:szCs w:val="18"/>
                <w:lang w:eastAsia="en-GB"/>
                <w14:ligatures w14:val="standard"/>
                <w14:cntxtAlts/>
              </w:rPr>
              <w:t xml:space="preserve">the </w:t>
            </w:r>
            <w:r w:rsidRPr="009A6F5B">
              <w:rPr>
                <w:rFonts w:eastAsia="Times New Roman" w:cstheme="minorHAnsi"/>
                <w:color w:val="000000"/>
                <w:kern w:val="28"/>
                <w:sz w:val="18"/>
                <w:szCs w:val="18"/>
                <w:lang w:eastAsia="en-GB"/>
                <w14:ligatures w14:val="standard"/>
                <w14:cntxtAlts/>
              </w:rPr>
              <w:t>Year 4</w:t>
            </w:r>
            <w:r>
              <w:rPr>
                <w:rFonts w:eastAsia="Times New Roman" w:cstheme="minorHAnsi"/>
                <w:color w:val="000000"/>
                <w:kern w:val="28"/>
                <w:sz w:val="18"/>
                <w:szCs w:val="18"/>
                <w:lang w:eastAsia="en-GB"/>
                <w14:ligatures w14:val="standard"/>
                <w14:cntxtAlts/>
              </w:rPr>
              <w:t xml:space="preserve"> Invaders topic</w:t>
            </w:r>
            <w:r w:rsidRPr="009A6F5B">
              <w:rPr>
                <w:rFonts w:eastAsia="Times New Roman" w:cstheme="minorHAnsi"/>
                <w:color w:val="000000"/>
                <w:kern w:val="28"/>
                <w:sz w:val="18"/>
                <w:szCs w:val="18"/>
                <w:lang w:eastAsia="en-GB"/>
                <w14:ligatures w14:val="standard"/>
                <w14:cntxtAlts/>
              </w:rPr>
              <w:t xml:space="preserve"> left off</w:t>
            </w:r>
            <w:r>
              <w:rPr>
                <w:rFonts w:eastAsia="Times New Roman" w:cstheme="minorHAnsi"/>
                <w:color w:val="000000"/>
                <w:kern w:val="28"/>
                <w:sz w:val="18"/>
                <w:szCs w:val="18"/>
                <w:lang w:eastAsia="en-GB"/>
                <w14:ligatures w14:val="standard"/>
                <w14:cntxtAlts/>
              </w:rPr>
              <w:t xml:space="preserve"> – The Anglo-Saxons have the power in England but the Vikings have arrived.</w:t>
            </w:r>
            <w:r w:rsidR="002C47EE">
              <w:rPr>
                <w:rFonts w:eastAsia="Times New Roman" w:cstheme="minorHAnsi"/>
                <w:color w:val="000000"/>
                <w:kern w:val="28"/>
                <w:sz w:val="18"/>
                <w:szCs w:val="18"/>
                <w:lang w:eastAsia="en-GB"/>
                <w14:ligatures w14:val="standard"/>
                <w14:cntxtAlts/>
              </w:rPr>
              <w:t xml:space="preserve"> </w:t>
            </w:r>
          </w:p>
          <w:p w:rsidR="007869FF" w:rsidRDefault="007869FF" w:rsidP="007869FF">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 Using evidence from a burial, we try to work out how the Vikings lived, what was important to them, and why they came to Britain.</w:t>
            </w:r>
          </w:p>
          <w:p w:rsidR="007869FF" w:rsidRDefault="007869FF" w:rsidP="007869FF">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00253386">
              <w:rPr>
                <w:rFonts w:eastAsia="Times New Roman" w:cstheme="minorHAnsi"/>
                <w:color w:val="000000"/>
                <w:kern w:val="28"/>
                <w:sz w:val="18"/>
                <w:szCs w:val="18"/>
                <w:lang w:eastAsia="en-GB"/>
                <w14:ligatures w14:val="standard"/>
                <w14:cntxtAlts/>
              </w:rPr>
              <w:t>We use maps and place names to see how England was divided between the Anglo Saxons and the Vikings.</w:t>
            </w:r>
          </w:p>
          <w:p w:rsidR="000B7013" w:rsidRPr="00253386" w:rsidRDefault="00253386" w:rsidP="00253386">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learn how power swapped between the Anglo Saxons and the Vikings many times until the last Viking invader was defeated in 1066.</w:t>
            </w:r>
            <w:r w:rsidR="000B7013" w:rsidRPr="009B69ED">
              <w:rPr>
                <w:i/>
                <w:iCs/>
                <w:sz w:val="18"/>
              </w:rPr>
              <w:t xml:space="preserve"> </w:t>
            </w:r>
          </w:p>
        </w:tc>
        <w:tc>
          <w:tcPr>
            <w:tcW w:w="2835" w:type="dxa"/>
            <w:tcBorders>
              <w:top w:val="single" w:sz="8" w:space="0" w:color="0070C0"/>
              <w:left w:val="single" w:sz="8" w:space="0" w:color="000000"/>
              <w:bottom w:val="single" w:sz="8" w:space="0" w:color="000000"/>
              <w:right w:val="single" w:sz="8" w:space="0" w:color="0070C0"/>
            </w:tcBorders>
            <w:shd w:val="clear" w:color="auto" w:fill="FFFFFF" w:themeFill="background1"/>
          </w:tcPr>
          <w:p w:rsidR="000B7013" w:rsidRDefault="000B7013" w:rsidP="000B7013">
            <w:pPr>
              <w:pStyle w:val="ListParagraph"/>
              <w:numPr>
                <w:ilvl w:val="0"/>
                <w:numId w:val="11"/>
              </w:numPr>
              <w:rPr>
                <w:b/>
                <w:bCs/>
                <w:sz w:val="18"/>
              </w:rPr>
            </w:pPr>
            <w:r>
              <w:rPr>
                <w:b/>
                <w:bCs/>
                <w:sz w:val="18"/>
              </w:rPr>
              <w:t xml:space="preserve">Migration – </w:t>
            </w:r>
            <w:r w:rsidRPr="000B7013">
              <w:rPr>
                <w:bCs/>
                <w:sz w:val="18"/>
              </w:rPr>
              <w:t>Viking Invasion and settlement</w:t>
            </w:r>
          </w:p>
          <w:p w:rsidR="000B7013" w:rsidRDefault="000B7013" w:rsidP="000B7013">
            <w:pPr>
              <w:pStyle w:val="ListParagraph"/>
              <w:numPr>
                <w:ilvl w:val="0"/>
                <w:numId w:val="11"/>
              </w:numPr>
              <w:rPr>
                <w:b/>
                <w:bCs/>
                <w:sz w:val="18"/>
              </w:rPr>
            </w:pPr>
            <w:r>
              <w:rPr>
                <w:b/>
                <w:bCs/>
                <w:sz w:val="18"/>
              </w:rPr>
              <w:t xml:space="preserve">Transport – </w:t>
            </w:r>
            <w:r w:rsidRPr="000B7013">
              <w:rPr>
                <w:bCs/>
                <w:sz w:val="18"/>
              </w:rPr>
              <w:t xml:space="preserve">Viking </w:t>
            </w:r>
            <w:proofErr w:type="spellStart"/>
            <w:r w:rsidRPr="000B7013">
              <w:rPr>
                <w:bCs/>
                <w:sz w:val="18"/>
              </w:rPr>
              <w:t>longships</w:t>
            </w:r>
            <w:proofErr w:type="spellEnd"/>
          </w:p>
          <w:p w:rsidR="000B7013" w:rsidRPr="007869FF" w:rsidRDefault="000B7013" w:rsidP="000B7013">
            <w:pPr>
              <w:pStyle w:val="ListParagraph"/>
              <w:numPr>
                <w:ilvl w:val="0"/>
                <w:numId w:val="11"/>
              </w:numPr>
              <w:rPr>
                <w:b/>
                <w:bCs/>
                <w:sz w:val="18"/>
              </w:rPr>
            </w:pPr>
            <w:r>
              <w:rPr>
                <w:b/>
                <w:bCs/>
                <w:sz w:val="18"/>
              </w:rPr>
              <w:t xml:space="preserve">Significance – </w:t>
            </w:r>
            <w:r w:rsidRPr="000B7013">
              <w:rPr>
                <w:bCs/>
                <w:sz w:val="18"/>
              </w:rPr>
              <w:t>unification of England under one king</w:t>
            </w:r>
          </w:p>
          <w:p w:rsidR="007869FF" w:rsidRPr="00A167F3" w:rsidRDefault="007869FF" w:rsidP="000B7013">
            <w:pPr>
              <w:pStyle w:val="ListParagraph"/>
              <w:numPr>
                <w:ilvl w:val="0"/>
                <w:numId w:val="11"/>
              </w:numPr>
              <w:rPr>
                <w:b/>
                <w:bCs/>
                <w:sz w:val="18"/>
              </w:rPr>
            </w:pPr>
            <w:r>
              <w:rPr>
                <w:b/>
                <w:bCs/>
                <w:sz w:val="18"/>
              </w:rPr>
              <w:t xml:space="preserve">Religion – </w:t>
            </w:r>
            <w:r w:rsidRPr="007869FF">
              <w:rPr>
                <w:bCs/>
                <w:sz w:val="18"/>
              </w:rPr>
              <w:t>Norse gods</w:t>
            </w:r>
          </w:p>
          <w:p w:rsidR="00A167F3" w:rsidRDefault="00A167F3" w:rsidP="00A167F3">
            <w:pPr>
              <w:rPr>
                <w:b/>
                <w:bCs/>
                <w:sz w:val="18"/>
              </w:rPr>
            </w:pPr>
          </w:p>
          <w:p w:rsidR="00A167F3" w:rsidRDefault="00A167F3" w:rsidP="00A167F3">
            <w:pPr>
              <w:rPr>
                <w:b/>
                <w:bCs/>
                <w:sz w:val="18"/>
              </w:rPr>
            </w:pPr>
          </w:p>
          <w:p w:rsidR="00A167F3" w:rsidRPr="00A167F3" w:rsidRDefault="00A167F3" w:rsidP="00A167F3">
            <w:pPr>
              <w:rPr>
                <w:b/>
                <w:bCs/>
                <w:sz w:val="18"/>
              </w:rPr>
            </w:pPr>
            <w:r>
              <w:rPr>
                <w:b/>
                <w:bCs/>
                <w:sz w:val="18"/>
              </w:rPr>
              <w:t xml:space="preserve">    </w:t>
            </w:r>
          </w:p>
          <w:p w:rsidR="00A167F3" w:rsidRPr="00A167F3" w:rsidRDefault="00A167F3" w:rsidP="00A167F3">
            <w:pPr>
              <w:rPr>
                <w:b/>
                <w:bCs/>
                <w:sz w:val="18"/>
              </w:rPr>
            </w:pPr>
          </w:p>
        </w:tc>
      </w:tr>
      <w:tr w:rsidR="000B7013" w:rsidRPr="00E67F14" w:rsidTr="000B7013">
        <w:trPr>
          <w:trHeight w:val="355"/>
        </w:trPr>
        <w:tc>
          <w:tcPr>
            <w:tcW w:w="2579" w:type="dxa"/>
            <w:tcBorders>
              <w:top w:val="single" w:sz="8" w:space="0" w:color="0070C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tcPr>
          <w:p w:rsidR="000B7013" w:rsidRPr="003F0601" w:rsidRDefault="000B7013" w:rsidP="00C152A0">
            <w:r w:rsidRPr="009915D9">
              <w:rPr>
                <w:rFonts w:ascii="Symbol" w:eastAsia="Times New Roman" w:hAnsi="Symbol" w:cs="Calibri"/>
                <w:color w:val="000000"/>
                <w:kern w:val="28"/>
                <w:sz w:val="18"/>
                <w:szCs w:val="18"/>
                <w:lang w:val="x-none" w:eastAsia="en-GB"/>
                <w14:ligatures w14:val="standard"/>
                <w14:cntxtAlts/>
              </w:rPr>
              <w:t></w:t>
            </w:r>
            <w:r w:rsidRPr="00E67F14">
              <w:t> </w:t>
            </w:r>
            <w:r w:rsidRPr="009B69ED">
              <w:rPr>
                <w:rFonts w:ascii="Century Gothic" w:hAnsi="Century Gothic"/>
                <w:sz w:val="20"/>
              </w:rPr>
              <w:t>A study or an asp</w:t>
            </w:r>
            <w:r>
              <w:rPr>
                <w:rFonts w:ascii="Century Gothic" w:hAnsi="Century Gothic"/>
                <w:sz w:val="20"/>
              </w:rPr>
              <w:t>ect or theme in British history</w:t>
            </w:r>
            <w:r w:rsidRPr="009B69ED">
              <w:rPr>
                <w:rFonts w:ascii="Century Gothic" w:hAnsi="Century Gothic"/>
                <w:sz w:val="20"/>
              </w:rPr>
              <w:t xml:space="preserve"> that extends pupils’ chronological knowledge beyond 1066</w:t>
            </w:r>
          </w:p>
        </w:tc>
        <w:tc>
          <w:tcPr>
            <w:tcW w:w="9744" w:type="dxa"/>
            <w:tcBorders>
              <w:top w:val="single" w:sz="8" w:space="0" w:color="0070C0"/>
              <w:left w:val="single" w:sz="8" w:space="0" w:color="000000"/>
              <w:bottom w:val="single" w:sz="8" w:space="0" w:color="000000"/>
              <w:right w:val="single" w:sz="8" w:space="0" w:color="0070C0"/>
            </w:tcBorders>
            <w:shd w:val="clear" w:color="auto" w:fill="FFFFFF" w:themeFill="background1"/>
            <w:tcMar>
              <w:top w:w="58" w:type="dxa"/>
              <w:left w:w="58" w:type="dxa"/>
              <w:bottom w:w="58" w:type="dxa"/>
              <w:right w:w="58" w:type="dxa"/>
            </w:tcMar>
          </w:tcPr>
          <w:p w:rsidR="000B7013" w:rsidRPr="004B42DD" w:rsidRDefault="000B7013" w:rsidP="00C152A0">
            <w:pPr>
              <w:rPr>
                <w:b/>
                <w:bCs/>
                <w:sz w:val="18"/>
              </w:rPr>
            </w:pPr>
            <w:r w:rsidRPr="004B42DD">
              <w:rPr>
                <w:b/>
                <w:bCs/>
                <w:sz w:val="18"/>
              </w:rPr>
              <w:t xml:space="preserve">Year 5: </w:t>
            </w:r>
            <w:r>
              <w:rPr>
                <w:b/>
                <w:bCs/>
                <w:sz w:val="18"/>
              </w:rPr>
              <w:t xml:space="preserve">The </w:t>
            </w:r>
            <w:r w:rsidRPr="00351231">
              <w:rPr>
                <w:b/>
                <w:sz w:val="18"/>
              </w:rPr>
              <w:t>Trouble with Power</w:t>
            </w:r>
          </w:p>
          <w:p w:rsidR="00253386" w:rsidRDefault="00253386" w:rsidP="00253386">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continue our study of power after the establishment of a monarchy, by looking next at Magna Carta </w:t>
            </w:r>
            <w:proofErr w:type="spellStart"/>
            <w:r>
              <w:rPr>
                <w:rFonts w:eastAsia="Times New Roman" w:cstheme="minorHAnsi"/>
                <w:color w:val="000000"/>
                <w:kern w:val="28"/>
                <w:sz w:val="18"/>
                <w:szCs w:val="18"/>
                <w:lang w:eastAsia="en-GB"/>
                <w14:ligatures w14:val="standard"/>
                <w14:cntxtAlts/>
              </w:rPr>
              <w:t>Libertatum</w:t>
            </w:r>
            <w:proofErr w:type="spellEnd"/>
            <w:r>
              <w:rPr>
                <w:rFonts w:eastAsia="Times New Roman" w:cstheme="minorHAnsi"/>
                <w:color w:val="000000"/>
                <w:kern w:val="28"/>
                <w:sz w:val="18"/>
                <w:szCs w:val="18"/>
                <w:lang w:eastAsia="en-GB"/>
                <w14:ligatures w14:val="standard"/>
                <w14:cntxtAlts/>
              </w:rPr>
              <w:t xml:space="preserve"> in 1215.</w:t>
            </w:r>
          </w:p>
          <w:p w:rsidR="00253386" w:rsidRDefault="00253386" w:rsidP="00253386">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learn about King John and how the barons had become angry </w:t>
            </w:r>
            <w:r w:rsidR="00E20C4D">
              <w:rPr>
                <w:rFonts w:eastAsia="Times New Roman" w:cstheme="minorHAnsi"/>
                <w:color w:val="000000"/>
                <w:kern w:val="28"/>
                <w:sz w:val="18"/>
                <w:szCs w:val="18"/>
                <w:lang w:eastAsia="en-GB"/>
                <w14:ligatures w14:val="standard"/>
                <w14:cntxtAlts/>
              </w:rPr>
              <w:t>at his taxation demands, and as</w:t>
            </w:r>
            <w:r>
              <w:rPr>
                <w:rFonts w:eastAsia="Times New Roman" w:cstheme="minorHAnsi"/>
                <w:color w:val="000000"/>
                <w:kern w:val="28"/>
                <w:sz w:val="18"/>
                <w:szCs w:val="18"/>
                <w:lang w:eastAsia="en-GB"/>
                <w14:ligatures w14:val="standard"/>
                <w14:cntxtAlts/>
              </w:rPr>
              <w:t xml:space="preserve"> king, he had all the power.</w:t>
            </w:r>
          </w:p>
          <w:p w:rsidR="00253386" w:rsidRDefault="00253386" w:rsidP="00253386">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compare our class charters with the Magna Carta and look for similarities and differences. We note that now power had changed somewhat to the barons.</w:t>
            </w:r>
          </w:p>
          <w:p w:rsidR="00253386" w:rsidRDefault="00253386" w:rsidP="00253386">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00E20C4D">
              <w:rPr>
                <w:rFonts w:eastAsia="Times New Roman" w:cstheme="minorHAnsi"/>
                <w:color w:val="000000"/>
                <w:kern w:val="28"/>
                <w:sz w:val="18"/>
                <w:szCs w:val="18"/>
                <w:lang w:eastAsia="en-GB"/>
                <w14:ligatures w14:val="standard"/>
                <w14:cntxtAlts/>
              </w:rPr>
              <w:t>By 1483, we learn</w:t>
            </w:r>
            <w:r w:rsidR="00E20C4D" w:rsidRPr="00E20C4D">
              <w:rPr>
                <w:rFonts w:eastAsia="Times New Roman" w:cstheme="minorHAnsi"/>
                <w:color w:val="000000"/>
                <w:kern w:val="28"/>
                <w:sz w:val="18"/>
                <w:szCs w:val="18"/>
                <w:lang w:eastAsia="en-GB"/>
                <w14:ligatures w14:val="standard"/>
                <w14:cntxtAlts/>
              </w:rPr>
              <w:t xml:space="preserve"> that power is shifting once again and two branches of one family are</w:t>
            </w:r>
            <w:r w:rsidR="00E20C4D">
              <w:rPr>
                <w:rFonts w:eastAsia="Times New Roman" w:cstheme="minorHAnsi"/>
                <w:color w:val="000000"/>
                <w:kern w:val="28"/>
                <w:sz w:val="18"/>
                <w:szCs w:val="18"/>
                <w:lang w:eastAsia="en-GB"/>
                <w14:ligatures w14:val="standard"/>
                <w14:cntxtAlts/>
              </w:rPr>
              <w:t xml:space="preserve"> fighting for the English throne – The Wars of the Roses</w:t>
            </w:r>
            <w:r w:rsidR="00E20C4D" w:rsidRPr="00E20C4D">
              <w:rPr>
                <w:rFonts w:eastAsia="Times New Roman" w:cstheme="minorHAnsi"/>
                <w:color w:val="000000"/>
                <w:kern w:val="28"/>
                <w:sz w:val="18"/>
                <w:szCs w:val="18"/>
                <w:lang w:eastAsia="en-GB"/>
                <w14:ligatures w14:val="standard"/>
                <w14:cntxtAlts/>
              </w:rPr>
              <w:t>.</w:t>
            </w:r>
            <w:r w:rsidR="00E20C4D">
              <w:rPr>
                <w:rFonts w:eastAsia="Times New Roman" w:cstheme="minorHAnsi"/>
                <w:color w:val="000000"/>
                <w:kern w:val="28"/>
                <w:sz w:val="18"/>
                <w:szCs w:val="18"/>
                <w:lang w:eastAsia="en-GB"/>
                <w14:ligatures w14:val="standard"/>
                <w14:cntxtAlts/>
              </w:rPr>
              <w:t xml:space="preserve"> We use documentary evidence to investigate the disappearance of the Princes in the Tower, </w:t>
            </w:r>
            <w:proofErr w:type="gramStart"/>
            <w:r w:rsidR="00E20C4D">
              <w:rPr>
                <w:rFonts w:eastAsia="Times New Roman" w:cstheme="minorHAnsi"/>
                <w:color w:val="000000"/>
                <w:kern w:val="28"/>
                <w:sz w:val="18"/>
                <w:szCs w:val="18"/>
                <w:lang w:eastAsia="en-GB"/>
                <w14:ligatures w14:val="standard"/>
                <w14:cntxtAlts/>
              </w:rPr>
              <w:t>then</w:t>
            </w:r>
            <w:proofErr w:type="gramEnd"/>
            <w:r w:rsidR="00E20C4D">
              <w:rPr>
                <w:rFonts w:eastAsia="Times New Roman" w:cstheme="minorHAnsi"/>
                <w:color w:val="000000"/>
                <w:kern w:val="28"/>
                <w:sz w:val="18"/>
                <w:szCs w:val="18"/>
                <w:lang w:eastAsia="en-GB"/>
                <w14:ligatures w14:val="standard"/>
                <w14:cntxtAlts/>
              </w:rPr>
              <w:t xml:space="preserve"> find out how Richard III’s reign ended at the Battle of Bosworth. </w:t>
            </w:r>
          </w:p>
          <w:p w:rsidR="002B6B2E" w:rsidRDefault="00E20C4D" w:rsidP="00E20C4D">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learn that now Henry VII has claimed the crown, he </w:t>
            </w:r>
            <w:r w:rsidR="002B6B2E">
              <w:rPr>
                <w:rFonts w:eastAsia="Times New Roman" w:cstheme="minorHAnsi"/>
                <w:color w:val="000000"/>
                <w:kern w:val="28"/>
                <w:sz w:val="18"/>
                <w:szCs w:val="18"/>
                <w:lang w:eastAsia="en-GB"/>
                <w14:ligatures w14:val="standard"/>
                <w14:cntxtAlts/>
              </w:rPr>
              <w:t>has to devise</w:t>
            </w:r>
            <w:r>
              <w:rPr>
                <w:rFonts w:eastAsia="Times New Roman" w:cstheme="minorHAnsi"/>
                <w:color w:val="000000"/>
                <w:kern w:val="28"/>
                <w:sz w:val="18"/>
                <w:szCs w:val="18"/>
                <w:lang w:eastAsia="en-GB"/>
                <w14:ligatures w14:val="standard"/>
                <w14:cntxtAlts/>
              </w:rPr>
              <w:t xml:space="preserve"> ways to</w:t>
            </w:r>
            <w:r w:rsidR="002B6B2E">
              <w:rPr>
                <w:rFonts w:eastAsia="Times New Roman" w:cstheme="minorHAnsi"/>
                <w:color w:val="000000"/>
                <w:kern w:val="28"/>
                <w:sz w:val="18"/>
                <w:szCs w:val="18"/>
                <w:lang w:eastAsia="en-GB"/>
                <w14:ligatures w14:val="standard"/>
                <w14:cntxtAlts/>
              </w:rPr>
              <w:t xml:space="preserve"> hold onto that power.</w:t>
            </w:r>
          </w:p>
          <w:p w:rsidR="002B6B2E" w:rsidRDefault="002B6B2E" w:rsidP="002B6B2E">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With the accession of Henry VIII and his need for a male heir, we see that he feels he has the power to change the religion in Britain, causing unrest for many years to come.</w:t>
            </w:r>
          </w:p>
          <w:p w:rsidR="002B6B2E" w:rsidRDefault="002B6B2E" w:rsidP="002B6B2E">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00194CEB">
              <w:rPr>
                <w:rFonts w:eastAsia="Times New Roman" w:cstheme="minorHAnsi"/>
                <w:color w:val="000000"/>
                <w:kern w:val="28"/>
                <w:sz w:val="18"/>
                <w:szCs w:val="18"/>
                <w:lang w:eastAsia="en-GB"/>
                <w14:ligatures w14:val="standard"/>
                <w14:cntxtAlts/>
              </w:rPr>
              <w:t>We discover that Elizabeth I was a popular monarch and how she was able to keep and maintain power.</w:t>
            </w:r>
          </w:p>
          <w:p w:rsidR="00194CEB" w:rsidRDefault="00194CEB" w:rsidP="00194CEB">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194CEB">
              <w:rPr>
                <w:rFonts w:eastAsia="Times New Roman" w:cstheme="minorHAnsi"/>
                <w:color w:val="000000"/>
                <w:kern w:val="28"/>
                <w:sz w:val="18"/>
                <w:szCs w:val="18"/>
                <w:lang w:eastAsia="en-GB"/>
                <w14:ligatures w14:val="standard"/>
                <w14:cntxtAlts/>
              </w:rPr>
              <w:t>We find that pow</w:t>
            </w:r>
            <w:r>
              <w:rPr>
                <w:rFonts w:eastAsia="Times New Roman" w:cstheme="minorHAnsi"/>
                <w:color w:val="000000"/>
                <w:kern w:val="28"/>
                <w:sz w:val="18"/>
                <w:szCs w:val="18"/>
                <w:lang w:eastAsia="en-GB"/>
                <w14:ligatures w14:val="standard"/>
                <w14:cntxtAlts/>
              </w:rPr>
              <w:t>e</w:t>
            </w:r>
            <w:r w:rsidRPr="00194CEB">
              <w:rPr>
                <w:rFonts w:eastAsia="Times New Roman" w:cstheme="minorHAnsi"/>
                <w:color w:val="000000"/>
                <w:kern w:val="28"/>
                <w:sz w:val="18"/>
                <w:szCs w:val="18"/>
                <w:lang w:eastAsia="en-GB"/>
                <w14:ligatures w14:val="standard"/>
                <w14:cntxtAlts/>
              </w:rPr>
              <w:t>r begins to wobble when James I ascends the throne, even though he was able to unify Scotland, England and Ireland.</w:t>
            </w:r>
            <w:r>
              <w:rPr>
                <w:rFonts w:eastAsia="Times New Roman" w:cstheme="minorHAnsi"/>
                <w:color w:val="000000"/>
                <w:kern w:val="28"/>
                <w:sz w:val="18"/>
                <w:szCs w:val="18"/>
                <w:lang w:eastAsia="en-GB"/>
                <w14:ligatures w14:val="standard"/>
                <w14:cntxtAlts/>
              </w:rPr>
              <w:t xml:space="preserve"> We investigate why he was unpopular with different groups of people.</w:t>
            </w:r>
          </w:p>
          <w:p w:rsidR="00BB6F36" w:rsidRPr="00BB6F36" w:rsidRDefault="00BB6F36" w:rsidP="00BB6F36">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learn how religious differences come to </w:t>
            </w:r>
            <w:r w:rsidR="00855848">
              <w:rPr>
                <w:rFonts w:eastAsia="Times New Roman" w:cstheme="minorHAnsi"/>
                <w:color w:val="000000"/>
                <w:kern w:val="28"/>
                <w:sz w:val="18"/>
                <w:szCs w:val="18"/>
                <w:lang w:eastAsia="en-GB"/>
                <w14:ligatures w14:val="standard"/>
                <w14:cntxtAlts/>
              </w:rPr>
              <w:t>a head with the Gunpowder Plot.</w:t>
            </w:r>
          </w:p>
          <w:p w:rsidR="000B7013" w:rsidRPr="00855848" w:rsidRDefault="00855848"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lastRenderedPageBreak/>
              <w:t></w:t>
            </w:r>
            <w:r>
              <w:rPr>
                <w:rFonts w:eastAsia="Times New Roman" w:cstheme="minorHAnsi"/>
                <w:color w:val="000000"/>
                <w:kern w:val="28"/>
                <w:sz w:val="18"/>
                <w:szCs w:val="18"/>
                <w:lang w:eastAsia="en-GB"/>
                <w14:ligatures w14:val="standard"/>
                <w14:cntxtAlts/>
              </w:rPr>
              <w:t xml:space="preserve">We end our topic with Charles I and the English Civil War. We find out that Charles I refused to use Parliament to make laws, even though it was the voice of the people. With the outcome of the Civil War, we find the power in the hands of the people… or is it? </w:t>
            </w:r>
          </w:p>
        </w:tc>
        <w:tc>
          <w:tcPr>
            <w:tcW w:w="2835" w:type="dxa"/>
            <w:tcBorders>
              <w:top w:val="single" w:sz="8" w:space="0" w:color="0070C0"/>
              <w:left w:val="single" w:sz="8" w:space="0" w:color="000000"/>
              <w:bottom w:val="single" w:sz="8" w:space="0" w:color="000000"/>
              <w:right w:val="single" w:sz="8" w:space="0" w:color="0070C0"/>
            </w:tcBorders>
            <w:shd w:val="clear" w:color="auto" w:fill="FFFFFF" w:themeFill="background1"/>
          </w:tcPr>
          <w:p w:rsidR="000B7013" w:rsidRDefault="00253386" w:rsidP="000B7013">
            <w:pPr>
              <w:pStyle w:val="ListParagraph"/>
              <w:numPr>
                <w:ilvl w:val="0"/>
                <w:numId w:val="12"/>
              </w:numPr>
              <w:rPr>
                <w:b/>
                <w:bCs/>
                <w:sz w:val="18"/>
              </w:rPr>
            </w:pPr>
            <w:r>
              <w:rPr>
                <w:b/>
                <w:bCs/>
                <w:sz w:val="18"/>
              </w:rPr>
              <w:lastRenderedPageBreak/>
              <w:t xml:space="preserve">Significance – </w:t>
            </w:r>
            <w:r w:rsidRPr="002B6B2E">
              <w:rPr>
                <w:bCs/>
                <w:sz w:val="18"/>
              </w:rPr>
              <w:t>Magna Carta still part of law today</w:t>
            </w:r>
            <w:r w:rsidR="002B6B2E" w:rsidRPr="002B6B2E">
              <w:rPr>
                <w:bCs/>
                <w:sz w:val="18"/>
              </w:rPr>
              <w:t>, changes in power for the monarchy</w:t>
            </w:r>
          </w:p>
          <w:p w:rsidR="002B6B2E" w:rsidRDefault="002B6B2E" w:rsidP="002B6B2E">
            <w:pPr>
              <w:pStyle w:val="ListParagraph"/>
              <w:numPr>
                <w:ilvl w:val="0"/>
                <w:numId w:val="12"/>
              </w:numPr>
              <w:rPr>
                <w:b/>
                <w:bCs/>
                <w:sz w:val="18"/>
              </w:rPr>
            </w:pPr>
            <w:r>
              <w:rPr>
                <w:b/>
                <w:bCs/>
                <w:sz w:val="18"/>
              </w:rPr>
              <w:t xml:space="preserve">Religion – </w:t>
            </w:r>
            <w:r w:rsidRPr="002B6B2E">
              <w:rPr>
                <w:bCs/>
                <w:sz w:val="18"/>
              </w:rPr>
              <w:t>the Break with Rome</w:t>
            </w:r>
            <w:r w:rsidR="00B83917">
              <w:rPr>
                <w:bCs/>
                <w:sz w:val="18"/>
              </w:rPr>
              <w:t>, Guy Fawkes, Gunpowder Plot</w:t>
            </w:r>
          </w:p>
          <w:p w:rsidR="002B6B2E" w:rsidRPr="00A859FF" w:rsidRDefault="002B6B2E" w:rsidP="002B6B2E">
            <w:pPr>
              <w:pStyle w:val="ListParagraph"/>
              <w:numPr>
                <w:ilvl w:val="0"/>
                <w:numId w:val="12"/>
              </w:numPr>
              <w:rPr>
                <w:b/>
                <w:bCs/>
                <w:sz w:val="18"/>
              </w:rPr>
            </w:pPr>
            <w:r>
              <w:rPr>
                <w:b/>
                <w:bCs/>
                <w:sz w:val="18"/>
              </w:rPr>
              <w:t xml:space="preserve">Transport – </w:t>
            </w:r>
            <w:r w:rsidRPr="002B6B2E">
              <w:rPr>
                <w:bCs/>
                <w:sz w:val="18"/>
              </w:rPr>
              <w:t>Armada</w:t>
            </w:r>
            <w:r>
              <w:rPr>
                <w:bCs/>
                <w:sz w:val="18"/>
              </w:rPr>
              <w:t>, naval power</w:t>
            </w:r>
            <w:r w:rsidR="00194CEB">
              <w:rPr>
                <w:bCs/>
                <w:sz w:val="18"/>
              </w:rPr>
              <w:t>, Elizabethan trade and exploration</w:t>
            </w:r>
          </w:p>
          <w:p w:rsidR="00A859FF" w:rsidRPr="00A167F3" w:rsidRDefault="00A859FF" w:rsidP="002B6B2E">
            <w:pPr>
              <w:pStyle w:val="ListParagraph"/>
              <w:numPr>
                <w:ilvl w:val="0"/>
                <w:numId w:val="12"/>
              </w:numPr>
              <w:rPr>
                <w:b/>
                <w:bCs/>
                <w:sz w:val="18"/>
              </w:rPr>
            </w:pPr>
            <w:r>
              <w:rPr>
                <w:b/>
                <w:bCs/>
                <w:sz w:val="18"/>
              </w:rPr>
              <w:t xml:space="preserve">Lifestyle </w:t>
            </w:r>
            <w:r w:rsidR="00A167F3">
              <w:rPr>
                <w:b/>
                <w:bCs/>
                <w:sz w:val="18"/>
              </w:rPr>
              <w:t>–</w:t>
            </w:r>
            <w:r>
              <w:rPr>
                <w:b/>
                <w:bCs/>
                <w:sz w:val="18"/>
              </w:rPr>
              <w:t xml:space="preserve"> </w:t>
            </w:r>
            <w:r w:rsidRPr="00A859FF">
              <w:rPr>
                <w:bCs/>
                <w:sz w:val="18"/>
              </w:rPr>
              <w:t>hierarchy</w:t>
            </w:r>
          </w:p>
          <w:p w:rsidR="00A167F3" w:rsidRDefault="00A167F3" w:rsidP="00A167F3">
            <w:pPr>
              <w:rPr>
                <w:b/>
                <w:bCs/>
                <w:sz w:val="18"/>
              </w:rPr>
            </w:pPr>
          </w:p>
          <w:p w:rsidR="00A167F3" w:rsidRDefault="00A167F3" w:rsidP="00A167F3">
            <w:pPr>
              <w:rPr>
                <w:b/>
                <w:bCs/>
                <w:sz w:val="18"/>
              </w:rPr>
            </w:pPr>
          </w:p>
          <w:p w:rsidR="00A167F3" w:rsidRPr="00A167F3" w:rsidRDefault="00A167F3" w:rsidP="00A167F3">
            <w:pPr>
              <w:jc w:val="center"/>
              <w:rPr>
                <w:b/>
                <w:bCs/>
                <w:sz w:val="18"/>
                <w:u w:val="single"/>
              </w:rPr>
            </w:pPr>
            <w:r w:rsidRPr="00A167F3">
              <w:rPr>
                <w:b/>
                <w:bCs/>
                <w:sz w:val="18"/>
                <w:u w:val="single"/>
              </w:rPr>
              <w:t>Special Days</w:t>
            </w:r>
          </w:p>
          <w:p w:rsidR="00A167F3" w:rsidRDefault="00A167F3" w:rsidP="00A167F3">
            <w:pPr>
              <w:jc w:val="center"/>
              <w:rPr>
                <w:b/>
                <w:bCs/>
                <w:sz w:val="18"/>
              </w:rPr>
            </w:pPr>
            <w:r>
              <w:rPr>
                <w:b/>
                <w:bCs/>
                <w:sz w:val="18"/>
              </w:rPr>
              <w:t>Tudor Banquet</w:t>
            </w:r>
          </w:p>
          <w:p w:rsidR="00A167F3" w:rsidRPr="00A167F3" w:rsidRDefault="00A167F3" w:rsidP="00A167F3">
            <w:pPr>
              <w:jc w:val="center"/>
              <w:rPr>
                <w:b/>
                <w:bCs/>
                <w:sz w:val="18"/>
              </w:rPr>
            </w:pPr>
            <w:r>
              <w:rPr>
                <w:b/>
                <w:bCs/>
                <w:sz w:val="18"/>
              </w:rPr>
              <w:t>Tower of London</w:t>
            </w:r>
          </w:p>
        </w:tc>
      </w:tr>
      <w:tr w:rsidR="000B7013" w:rsidRPr="00E67F14" w:rsidTr="000B7013">
        <w:trPr>
          <w:trHeight w:val="355"/>
        </w:trPr>
        <w:tc>
          <w:tcPr>
            <w:tcW w:w="2579" w:type="dxa"/>
            <w:tcBorders>
              <w:top w:val="single" w:sz="8" w:space="0" w:color="0070C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tcPr>
          <w:p w:rsidR="000B7013" w:rsidRPr="00E67F14" w:rsidRDefault="000B7013" w:rsidP="00C152A0">
            <w:r w:rsidRPr="009915D9">
              <w:rPr>
                <w:rFonts w:ascii="Symbol" w:eastAsia="Times New Roman" w:hAnsi="Symbol" w:cs="Calibri"/>
                <w:color w:val="000000"/>
                <w:kern w:val="28"/>
                <w:sz w:val="18"/>
                <w:szCs w:val="18"/>
                <w:lang w:val="x-none" w:eastAsia="en-GB"/>
                <w14:ligatures w14:val="standard"/>
                <w14:cntxtAlts/>
              </w:rPr>
              <w:t></w:t>
            </w:r>
            <w:r w:rsidRPr="00E67F14">
              <w:t>  A local history study</w:t>
            </w:r>
          </w:p>
        </w:tc>
        <w:tc>
          <w:tcPr>
            <w:tcW w:w="9744" w:type="dxa"/>
            <w:tcBorders>
              <w:top w:val="single" w:sz="8" w:space="0" w:color="0070C0"/>
              <w:left w:val="single" w:sz="8" w:space="0" w:color="000000"/>
              <w:bottom w:val="single" w:sz="8" w:space="0" w:color="000000"/>
              <w:right w:val="single" w:sz="8" w:space="0" w:color="0070C0"/>
            </w:tcBorders>
            <w:shd w:val="clear" w:color="auto" w:fill="FFFFFF" w:themeFill="background1"/>
            <w:tcMar>
              <w:top w:w="58" w:type="dxa"/>
              <w:left w:w="58" w:type="dxa"/>
              <w:bottom w:w="58" w:type="dxa"/>
              <w:right w:w="58" w:type="dxa"/>
            </w:tcMar>
          </w:tcPr>
          <w:p w:rsidR="000B7013" w:rsidRPr="004B42DD" w:rsidRDefault="000B7013" w:rsidP="00C152A0">
            <w:pPr>
              <w:rPr>
                <w:sz w:val="18"/>
              </w:rPr>
            </w:pPr>
            <w:r w:rsidRPr="009915D9">
              <w:rPr>
                <w:rFonts w:ascii="Symbol" w:eastAsia="Times New Roman" w:hAnsi="Symbol" w:cs="Calibri"/>
                <w:color w:val="000000"/>
                <w:kern w:val="28"/>
                <w:sz w:val="18"/>
                <w:szCs w:val="18"/>
                <w:lang w:val="x-none" w:eastAsia="en-GB"/>
                <w14:ligatures w14:val="standard"/>
                <w14:cntxtAlts/>
              </w:rPr>
              <w:t></w:t>
            </w:r>
            <w:r>
              <w:rPr>
                <w:rFonts w:ascii="Symbol" w:eastAsia="Times New Roman" w:hAnsi="Symbol" w:cs="Calibri"/>
                <w:color w:val="000000"/>
                <w:kern w:val="28"/>
                <w:sz w:val="18"/>
                <w:szCs w:val="18"/>
                <w:lang w:eastAsia="en-GB"/>
                <w14:ligatures w14:val="standard"/>
                <w14:cntxtAlts/>
              </w:rPr>
              <w:t></w:t>
            </w:r>
            <w:r w:rsidRPr="00536A32">
              <w:rPr>
                <w:rFonts w:eastAsia="Times New Roman" w:cstheme="minorHAnsi"/>
                <w:color w:val="000000"/>
                <w:kern w:val="28"/>
                <w:sz w:val="18"/>
                <w:szCs w:val="18"/>
                <w:lang w:eastAsia="en-GB"/>
                <w14:ligatures w14:val="standard"/>
                <w14:cntxtAlts/>
              </w:rPr>
              <w:t xml:space="preserve">In the autumn, </w:t>
            </w:r>
            <w:proofErr w:type="spellStart"/>
            <w:r w:rsidRPr="00536A32">
              <w:rPr>
                <w:rFonts w:eastAsia="Times New Roman" w:cstheme="minorHAnsi"/>
                <w:color w:val="000000"/>
                <w:kern w:val="28"/>
                <w:sz w:val="18"/>
                <w:szCs w:val="18"/>
                <w:lang w:eastAsia="en-GB"/>
                <w14:ligatures w14:val="standard"/>
                <w14:cntxtAlts/>
              </w:rPr>
              <w:t>we</w:t>
            </w:r>
            <w:r>
              <w:rPr>
                <w:rFonts w:ascii="Symbol" w:eastAsia="Times New Roman" w:hAnsi="Symbol" w:cs="Calibri"/>
                <w:color w:val="000000"/>
                <w:kern w:val="28"/>
                <w:sz w:val="18"/>
                <w:szCs w:val="18"/>
                <w:lang w:eastAsia="en-GB"/>
                <w14:ligatures w14:val="standard"/>
                <w14:cntxtAlts/>
              </w:rPr>
              <w:t></w:t>
            </w:r>
            <w:r>
              <w:rPr>
                <w:rFonts w:eastAsia="Times New Roman" w:cstheme="minorHAnsi"/>
                <w:color w:val="000000"/>
                <w:kern w:val="28"/>
                <w:sz w:val="18"/>
                <w:szCs w:val="18"/>
                <w:lang w:eastAsia="en-GB"/>
                <w14:ligatures w14:val="standard"/>
                <w14:cntxtAlts/>
              </w:rPr>
              <w:t>tour</w:t>
            </w:r>
            <w:proofErr w:type="spellEnd"/>
            <w:r>
              <w:rPr>
                <w:rFonts w:eastAsia="Times New Roman" w:cstheme="minorHAnsi"/>
                <w:color w:val="000000"/>
                <w:kern w:val="28"/>
                <w:sz w:val="18"/>
                <w:szCs w:val="18"/>
                <w:lang w:eastAsia="en-GB"/>
                <w14:ligatures w14:val="standard"/>
                <w14:cntxtAlts/>
              </w:rPr>
              <w:t xml:space="preserve"> </w:t>
            </w:r>
            <w:r w:rsidRPr="004B42DD">
              <w:rPr>
                <w:sz w:val="18"/>
              </w:rPr>
              <w:t>Gui</w:t>
            </w:r>
            <w:r>
              <w:rPr>
                <w:sz w:val="18"/>
              </w:rPr>
              <w:t>ldford Castle and consider the history</w:t>
            </w:r>
            <w:r w:rsidRPr="004B42DD">
              <w:rPr>
                <w:sz w:val="18"/>
              </w:rPr>
              <w:t xml:space="preserve"> of</w:t>
            </w:r>
            <w:r>
              <w:rPr>
                <w:sz w:val="18"/>
              </w:rPr>
              <w:t xml:space="preserve"> the</w:t>
            </w:r>
            <w:r w:rsidRPr="004B42DD">
              <w:rPr>
                <w:sz w:val="18"/>
              </w:rPr>
              <w:t xml:space="preserve"> land around the castle</w:t>
            </w:r>
            <w:r>
              <w:rPr>
                <w:sz w:val="18"/>
              </w:rPr>
              <w:t>.</w:t>
            </w:r>
          </w:p>
          <w:p w:rsidR="000B7013" w:rsidRDefault="000B7013" w:rsidP="00536A32">
            <w:pPr>
              <w:rPr>
                <w:sz w:val="18"/>
              </w:rPr>
            </w:pPr>
            <w:r w:rsidRPr="009915D9">
              <w:rPr>
                <w:rFonts w:ascii="Symbol" w:eastAsia="Times New Roman" w:hAnsi="Symbol" w:cs="Calibri"/>
                <w:color w:val="000000"/>
                <w:kern w:val="28"/>
                <w:sz w:val="18"/>
                <w:szCs w:val="18"/>
                <w:lang w:val="x-none" w:eastAsia="en-GB"/>
                <w14:ligatures w14:val="standard"/>
                <w14:cntxtAlts/>
              </w:rPr>
              <w:t></w:t>
            </w:r>
            <w:r w:rsidRPr="00536A32">
              <w:rPr>
                <w:rFonts w:eastAsia="Times New Roman" w:cstheme="minorHAnsi"/>
                <w:color w:val="000000"/>
                <w:kern w:val="28"/>
                <w:sz w:val="18"/>
                <w:szCs w:val="18"/>
                <w:lang w:eastAsia="en-GB"/>
                <w14:ligatures w14:val="standard"/>
                <w14:cntxtAlts/>
              </w:rPr>
              <w:t xml:space="preserve">In the summer, </w:t>
            </w:r>
            <w:r>
              <w:rPr>
                <w:rFonts w:cstheme="minorHAnsi"/>
                <w:sz w:val="18"/>
              </w:rPr>
              <w:t xml:space="preserve">we visit Corfe Castle and </w:t>
            </w:r>
            <w:r w:rsidRPr="004B42DD">
              <w:rPr>
                <w:sz w:val="18"/>
              </w:rPr>
              <w:t>compare</w:t>
            </w:r>
            <w:r>
              <w:rPr>
                <w:sz w:val="18"/>
              </w:rPr>
              <w:t xml:space="preserve"> the</w:t>
            </w:r>
            <w:r w:rsidRPr="004B42DD">
              <w:rPr>
                <w:sz w:val="18"/>
              </w:rPr>
              <w:t xml:space="preserve"> area around Corfe to Guildford</w:t>
            </w:r>
            <w:r>
              <w:rPr>
                <w:sz w:val="18"/>
              </w:rPr>
              <w:t>. We ask ‘W</w:t>
            </w:r>
            <w:r w:rsidRPr="004B42DD">
              <w:rPr>
                <w:sz w:val="18"/>
              </w:rPr>
              <w:t xml:space="preserve">hy </w:t>
            </w:r>
            <w:r>
              <w:rPr>
                <w:sz w:val="18"/>
              </w:rPr>
              <w:t>did Guildford</w:t>
            </w:r>
            <w:r w:rsidRPr="004B42DD">
              <w:rPr>
                <w:sz w:val="18"/>
              </w:rPr>
              <w:t xml:space="preserve"> grow </w:t>
            </w:r>
            <w:r>
              <w:rPr>
                <w:sz w:val="18"/>
              </w:rPr>
              <w:t>as a town</w:t>
            </w:r>
            <w:r w:rsidRPr="004B42DD">
              <w:rPr>
                <w:sz w:val="18"/>
              </w:rPr>
              <w:t xml:space="preserve"> yet Corfe stayed small</w:t>
            </w:r>
            <w:r>
              <w:rPr>
                <w:sz w:val="18"/>
              </w:rPr>
              <w:t xml:space="preserve">?’ </w:t>
            </w:r>
          </w:p>
          <w:p w:rsidR="000B7013" w:rsidRPr="00E67F14" w:rsidRDefault="000B7013" w:rsidP="00536A32">
            <w:r w:rsidRPr="009915D9">
              <w:rPr>
                <w:rFonts w:ascii="Symbol" w:eastAsia="Times New Roman" w:hAnsi="Symbol" w:cs="Calibri"/>
                <w:color w:val="000000"/>
                <w:kern w:val="28"/>
                <w:sz w:val="18"/>
                <w:szCs w:val="18"/>
                <w:lang w:val="x-none" w:eastAsia="en-GB"/>
                <w14:ligatures w14:val="standard"/>
                <w14:cntxtAlts/>
              </w:rPr>
              <w:t></w:t>
            </w:r>
            <w:r w:rsidRPr="00536A32">
              <w:rPr>
                <w:rFonts w:eastAsia="Times New Roman" w:cstheme="minorHAnsi"/>
                <w:color w:val="000000"/>
                <w:kern w:val="28"/>
                <w:sz w:val="18"/>
                <w:szCs w:val="18"/>
                <w:lang w:eastAsia="en-GB"/>
                <w14:ligatures w14:val="standard"/>
                <w14:cntxtAlts/>
              </w:rPr>
              <w:t>We compare the Spanish town of</w:t>
            </w:r>
            <w:r>
              <w:rPr>
                <w:sz w:val="18"/>
              </w:rPr>
              <w:t xml:space="preserve"> </w:t>
            </w:r>
            <w:proofErr w:type="spellStart"/>
            <w:r w:rsidRPr="004B42DD">
              <w:rPr>
                <w:sz w:val="18"/>
              </w:rPr>
              <w:t>Tres</w:t>
            </w:r>
            <w:proofErr w:type="spellEnd"/>
            <w:r w:rsidRPr="004B42DD">
              <w:rPr>
                <w:sz w:val="18"/>
              </w:rPr>
              <w:t xml:space="preserve"> Cantos </w:t>
            </w:r>
            <w:r>
              <w:rPr>
                <w:sz w:val="18"/>
              </w:rPr>
              <w:t xml:space="preserve">with Guildford. We learn that </w:t>
            </w:r>
            <w:proofErr w:type="spellStart"/>
            <w:r>
              <w:rPr>
                <w:sz w:val="18"/>
              </w:rPr>
              <w:t>Tres</w:t>
            </w:r>
            <w:proofErr w:type="spellEnd"/>
            <w:r>
              <w:rPr>
                <w:sz w:val="18"/>
              </w:rPr>
              <w:t xml:space="preserve"> Cantos is a </w:t>
            </w:r>
            <w:r w:rsidRPr="004B42DD">
              <w:rPr>
                <w:sz w:val="18"/>
              </w:rPr>
              <w:t xml:space="preserve">manufactured city unlike </w:t>
            </w:r>
            <w:proofErr w:type="gramStart"/>
            <w:r w:rsidRPr="004B42DD">
              <w:rPr>
                <w:sz w:val="18"/>
              </w:rPr>
              <w:t>G</w:t>
            </w:r>
            <w:r>
              <w:rPr>
                <w:sz w:val="18"/>
              </w:rPr>
              <w:t>uildford which</w:t>
            </w:r>
            <w:proofErr w:type="gramEnd"/>
            <w:r>
              <w:rPr>
                <w:sz w:val="18"/>
              </w:rPr>
              <w:t xml:space="preserve"> evolved from a settlement.</w:t>
            </w:r>
          </w:p>
        </w:tc>
        <w:tc>
          <w:tcPr>
            <w:tcW w:w="2835" w:type="dxa"/>
            <w:tcBorders>
              <w:top w:val="single" w:sz="8" w:space="0" w:color="0070C0"/>
              <w:left w:val="single" w:sz="8" w:space="0" w:color="000000"/>
              <w:bottom w:val="single" w:sz="8" w:space="0" w:color="000000"/>
              <w:right w:val="single" w:sz="8" w:space="0" w:color="0070C0"/>
            </w:tcBorders>
            <w:shd w:val="clear" w:color="auto" w:fill="FFFFFF" w:themeFill="background1"/>
          </w:tcPr>
          <w:p w:rsidR="000B7013" w:rsidRPr="00855848" w:rsidRDefault="00855848" w:rsidP="00855848">
            <w:pPr>
              <w:pStyle w:val="ListParagraph"/>
              <w:numPr>
                <w:ilvl w:val="0"/>
                <w:numId w:val="13"/>
              </w:numPr>
              <w:rPr>
                <w:rFonts w:eastAsia="Times New Roman" w:cstheme="minorHAnsi"/>
                <w:color w:val="000000"/>
                <w:kern w:val="28"/>
                <w:sz w:val="18"/>
                <w:szCs w:val="18"/>
                <w:lang w:val="x-none" w:eastAsia="en-GB"/>
                <w14:ligatures w14:val="standard"/>
                <w14:cntxtAlts/>
              </w:rPr>
            </w:pPr>
            <w:r w:rsidRPr="00855848">
              <w:rPr>
                <w:rFonts w:eastAsia="Times New Roman" w:cstheme="minorHAnsi"/>
                <w:b/>
                <w:color w:val="000000"/>
                <w:kern w:val="28"/>
                <w:sz w:val="18"/>
                <w:szCs w:val="18"/>
                <w:lang w:eastAsia="en-GB"/>
                <w14:ligatures w14:val="standard"/>
                <w14:cntxtAlts/>
              </w:rPr>
              <w:t xml:space="preserve">Agriculture </w:t>
            </w:r>
            <w:r w:rsidRPr="00855848">
              <w:rPr>
                <w:rFonts w:eastAsia="Times New Roman" w:cstheme="minorHAnsi"/>
                <w:color w:val="000000"/>
                <w:kern w:val="28"/>
                <w:sz w:val="18"/>
                <w:szCs w:val="18"/>
                <w:lang w:eastAsia="en-GB"/>
                <w14:ligatures w14:val="standard"/>
                <w14:cntxtAlts/>
              </w:rPr>
              <w:t>- and l</w:t>
            </w:r>
            <w:r>
              <w:rPr>
                <w:rFonts w:eastAsia="Times New Roman" w:cstheme="minorHAnsi"/>
                <w:color w:val="000000"/>
                <w:kern w:val="28"/>
                <w:sz w:val="18"/>
                <w:szCs w:val="18"/>
                <w:lang w:eastAsia="en-GB"/>
                <w14:ligatures w14:val="standard"/>
                <w14:cntxtAlts/>
              </w:rPr>
              <w:t>a</w:t>
            </w:r>
            <w:r w:rsidRPr="00855848">
              <w:rPr>
                <w:rFonts w:eastAsia="Times New Roman" w:cstheme="minorHAnsi"/>
                <w:color w:val="000000"/>
                <w:kern w:val="28"/>
                <w:sz w:val="18"/>
                <w:szCs w:val="18"/>
                <w:lang w:eastAsia="en-GB"/>
                <w14:ligatures w14:val="standard"/>
                <w14:cntxtAlts/>
              </w:rPr>
              <w:t>nd use</w:t>
            </w:r>
          </w:p>
          <w:p w:rsidR="00855848" w:rsidRPr="00855848" w:rsidRDefault="00855848" w:rsidP="00855848">
            <w:pPr>
              <w:pStyle w:val="ListParagraph"/>
              <w:numPr>
                <w:ilvl w:val="0"/>
                <w:numId w:val="13"/>
              </w:numPr>
              <w:rPr>
                <w:rFonts w:eastAsia="Times New Roman" w:cstheme="minorHAnsi"/>
                <w:color w:val="000000"/>
                <w:kern w:val="28"/>
                <w:sz w:val="18"/>
                <w:szCs w:val="18"/>
                <w:lang w:val="x-none" w:eastAsia="en-GB"/>
                <w14:ligatures w14:val="standard"/>
                <w14:cntxtAlts/>
              </w:rPr>
            </w:pPr>
            <w:r>
              <w:rPr>
                <w:rFonts w:eastAsia="Times New Roman" w:cstheme="minorHAnsi"/>
                <w:b/>
                <w:color w:val="000000"/>
                <w:kern w:val="28"/>
                <w:sz w:val="18"/>
                <w:szCs w:val="18"/>
                <w:lang w:eastAsia="en-GB"/>
                <w14:ligatures w14:val="standard"/>
                <w14:cntxtAlts/>
              </w:rPr>
              <w:t xml:space="preserve">Lifestyle </w:t>
            </w:r>
            <w:r>
              <w:rPr>
                <w:rFonts w:eastAsia="Times New Roman" w:cstheme="minorHAns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 buildings, settlement</w:t>
            </w:r>
          </w:p>
        </w:tc>
      </w:tr>
      <w:tr w:rsidR="000B7013" w:rsidRPr="00E67F14" w:rsidTr="000B7013">
        <w:trPr>
          <w:trHeight w:val="355"/>
        </w:trPr>
        <w:tc>
          <w:tcPr>
            <w:tcW w:w="2579" w:type="dxa"/>
            <w:tcBorders>
              <w:top w:val="single" w:sz="8" w:space="0" w:color="0070C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tcPr>
          <w:p w:rsidR="000B7013" w:rsidRPr="00E67F14" w:rsidRDefault="000B7013" w:rsidP="00C152A0">
            <w:r w:rsidRPr="009915D9">
              <w:rPr>
                <w:rFonts w:ascii="Symbol" w:eastAsia="Times New Roman" w:hAnsi="Symbol" w:cs="Calibri"/>
                <w:color w:val="000000"/>
                <w:kern w:val="28"/>
                <w:sz w:val="18"/>
                <w:szCs w:val="18"/>
                <w:lang w:val="x-none" w:eastAsia="en-GB"/>
                <w14:ligatures w14:val="standard"/>
                <w14:cntxtAlts/>
              </w:rPr>
              <w:t></w:t>
            </w:r>
            <w:r w:rsidRPr="00E67F14">
              <w:t>  </w:t>
            </w:r>
            <w:r w:rsidRPr="004B42DD">
              <w:rPr>
                <w:rFonts w:ascii="Century Gothic" w:hAnsi="Century Gothic"/>
                <w:sz w:val="20"/>
              </w:rPr>
              <w:t>The achievements of the e</w:t>
            </w:r>
            <w:r>
              <w:rPr>
                <w:rFonts w:ascii="Century Gothic" w:hAnsi="Century Gothic"/>
                <w:sz w:val="20"/>
              </w:rPr>
              <w:t xml:space="preserve">arliest civilisations - an </w:t>
            </w:r>
            <w:r w:rsidRPr="004B42DD">
              <w:rPr>
                <w:rFonts w:ascii="Century Gothic" w:hAnsi="Century Gothic"/>
                <w:sz w:val="20"/>
              </w:rPr>
              <w:t xml:space="preserve">overview of where and when the first </w:t>
            </w:r>
            <w:r>
              <w:rPr>
                <w:rFonts w:ascii="Century Gothic" w:hAnsi="Century Gothic"/>
                <w:sz w:val="20"/>
              </w:rPr>
              <w:t xml:space="preserve">civilisations </w:t>
            </w:r>
            <w:r w:rsidRPr="004B42DD">
              <w:rPr>
                <w:rFonts w:ascii="Century Gothic" w:hAnsi="Century Gothic"/>
                <w:sz w:val="20"/>
              </w:rPr>
              <w:t xml:space="preserve">appeared and a </w:t>
            </w:r>
            <w:r w:rsidRPr="004B42DD">
              <w:rPr>
                <w:rFonts w:ascii="Century Gothic" w:hAnsi="Century Gothic"/>
                <w:b/>
                <w:bCs/>
                <w:sz w:val="20"/>
              </w:rPr>
              <w:t xml:space="preserve">depth study </w:t>
            </w:r>
            <w:r>
              <w:rPr>
                <w:rFonts w:ascii="Century Gothic" w:hAnsi="Century Gothic"/>
                <w:sz w:val="20"/>
              </w:rPr>
              <w:t xml:space="preserve">of one of the following: </w:t>
            </w:r>
            <w:r w:rsidRPr="004B42DD">
              <w:rPr>
                <w:rFonts w:ascii="Century Gothic" w:hAnsi="Century Gothic"/>
                <w:sz w:val="20"/>
              </w:rPr>
              <w:t xml:space="preserve">Ancient Sumer, The Indus Valley, </w:t>
            </w:r>
            <w:r w:rsidRPr="004B42DD">
              <w:rPr>
                <w:rFonts w:ascii="Century Gothic" w:hAnsi="Century Gothic"/>
                <w:b/>
                <w:bCs/>
                <w:sz w:val="20"/>
              </w:rPr>
              <w:t xml:space="preserve">Ancient Egypt, </w:t>
            </w:r>
            <w:r w:rsidRPr="004B42DD">
              <w:rPr>
                <w:rFonts w:ascii="Century Gothic" w:hAnsi="Century Gothic"/>
                <w:sz w:val="20"/>
              </w:rPr>
              <w:t>The Shang Dynasty of Ancient China</w:t>
            </w:r>
            <w:r w:rsidRPr="004B42DD">
              <w:rPr>
                <w:sz w:val="20"/>
              </w:rPr>
              <w:t xml:space="preserve"> </w:t>
            </w:r>
          </w:p>
        </w:tc>
        <w:tc>
          <w:tcPr>
            <w:tcW w:w="9744" w:type="dxa"/>
            <w:tcBorders>
              <w:top w:val="single" w:sz="8" w:space="0" w:color="0070C0"/>
              <w:left w:val="single" w:sz="8" w:space="0" w:color="000000"/>
              <w:bottom w:val="single" w:sz="8" w:space="0" w:color="000000"/>
              <w:right w:val="single" w:sz="8" w:space="0" w:color="0070C0"/>
            </w:tcBorders>
            <w:shd w:val="clear" w:color="auto" w:fill="FFFFFF" w:themeFill="background1"/>
            <w:tcMar>
              <w:top w:w="58" w:type="dxa"/>
              <w:left w:w="58" w:type="dxa"/>
              <w:bottom w:w="58" w:type="dxa"/>
              <w:right w:w="58" w:type="dxa"/>
            </w:tcMar>
          </w:tcPr>
          <w:p w:rsidR="000B7013" w:rsidRDefault="0042308C" w:rsidP="00C152A0">
            <w:pPr>
              <w:rPr>
                <w:b/>
                <w:bCs/>
                <w:sz w:val="18"/>
              </w:rPr>
            </w:pPr>
            <w:r>
              <w:rPr>
                <w:b/>
                <w:bCs/>
                <w:sz w:val="18"/>
              </w:rPr>
              <w:t>Spring 2 – Ancient Egypt</w:t>
            </w:r>
          </w:p>
          <w:p w:rsidR="0042308C" w:rsidRDefault="0042308C" w:rsidP="0042308C">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learn what defines a successful ancient civilisation and compare Ancient Egypt with Ancient Sumer, the Indus Valley and the Shang Dynasty of Ancient China.</w:t>
            </w:r>
            <w:r w:rsidR="00BC6648">
              <w:rPr>
                <w:rFonts w:eastAsia="Times New Roman" w:cstheme="minorHAnsi"/>
                <w:color w:val="000000"/>
                <w:kern w:val="28"/>
                <w:sz w:val="18"/>
                <w:szCs w:val="18"/>
                <w:lang w:eastAsia="en-GB"/>
                <w14:ligatures w14:val="standard"/>
                <w14:cntxtAlts/>
              </w:rPr>
              <w:t xml:space="preserve"> We find the five similarities shared by each civilisation and return to each throughout the topic.</w:t>
            </w:r>
          </w:p>
          <w:p w:rsidR="0042308C" w:rsidRDefault="0042308C" w:rsidP="0042308C">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use maps and technology to trace the flow of the River Nile and investigate its importance as a place of settlement.</w:t>
            </w:r>
          </w:p>
          <w:p w:rsidR="0042308C" w:rsidRDefault="0042308C" w:rsidP="0042308C">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Using artefacts, we learn about Egyptian farming techniques and the success of farming on the land next to where the Nile flooded. We find that the Ancient Egyptians had more food and so more time to innovate. We see how settling here meant they were no longer hunter-gatherers but settled farmers.</w:t>
            </w:r>
            <w:r w:rsidR="00430C2C">
              <w:rPr>
                <w:rFonts w:eastAsia="Times New Roman" w:cstheme="minorHAnsi"/>
                <w:color w:val="000000"/>
                <w:kern w:val="28"/>
                <w:sz w:val="18"/>
                <w:szCs w:val="18"/>
                <w:lang w:eastAsia="en-GB"/>
                <w14:ligatures w14:val="standard"/>
                <w14:cntxtAlts/>
              </w:rPr>
              <w:t xml:space="preserve"> We explore Egyptian trade and consider </w:t>
            </w:r>
            <w:r w:rsidR="00BB21D9">
              <w:rPr>
                <w:rFonts w:eastAsia="Times New Roman" w:cstheme="minorHAnsi"/>
                <w:color w:val="000000"/>
                <w:kern w:val="28"/>
                <w:sz w:val="18"/>
                <w:szCs w:val="18"/>
                <w:lang w:eastAsia="en-GB"/>
                <w14:ligatures w14:val="standard"/>
                <w14:cntxtAlts/>
              </w:rPr>
              <w:t>its importance</w:t>
            </w:r>
            <w:r w:rsidR="00430C2C">
              <w:rPr>
                <w:rFonts w:eastAsia="Times New Roman" w:cstheme="minorHAnsi"/>
                <w:color w:val="000000"/>
                <w:kern w:val="28"/>
                <w:sz w:val="18"/>
                <w:szCs w:val="18"/>
                <w:lang w:eastAsia="en-GB"/>
                <w14:ligatures w14:val="standard"/>
                <w14:cntxtAlts/>
              </w:rPr>
              <w:t>.</w:t>
            </w:r>
          </w:p>
          <w:p w:rsidR="0042308C" w:rsidRDefault="0042308C" w:rsidP="0042308C">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00BB21D9">
              <w:rPr>
                <w:rFonts w:eastAsia="Times New Roman" w:cstheme="minorHAnsi"/>
                <w:color w:val="000000"/>
                <w:kern w:val="28"/>
                <w:sz w:val="18"/>
                <w:szCs w:val="18"/>
                <w:lang w:eastAsia="en-GB"/>
                <w14:ligatures w14:val="standard"/>
                <w14:cntxtAlts/>
              </w:rPr>
              <w:t>Interpreting</w:t>
            </w:r>
            <w:r w:rsidR="00BB21D9" w:rsidRPr="00BB21D9">
              <w:rPr>
                <w:rFonts w:eastAsia="Times New Roman" w:cstheme="minorHAnsi"/>
                <w:color w:val="000000"/>
                <w:kern w:val="28"/>
                <w:sz w:val="18"/>
                <w:szCs w:val="18"/>
                <w:lang w:eastAsia="en-GB"/>
                <w14:ligatures w14:val="standard"/>
                <w14:cntxtAlts/>
              </w:rPr>
              <w:t xml:space="preserve"> pictures o</w:t>
            </w:r>
            <w:r w:rsidR="00BB21D9">
              <w:rPr>
                <w:rFonts w:eastAsia="Times New Roman" w:cstheme="minorHAnsi"/>
                <w:color w:val="000000"/>
                <w:kern w:val="28"/>
                <w:sz w:val="18"/>
                <w:szCs w:val="18"/>
                <w:lang w:eastAsia="en-GB"/>
                <w14:ligatures w14:val="standard"/>
                <w14:cntxtAlts/>
              </w:rPr>
              <w:t xml:space="preserve">f artefacts, we investigate more about the lives of the Ancient Egyptians. </w:t>
            </w:r>
          </w:p>
          <w:p w:rsidR="00BB21D9" w:rsidRDefault="00BB21D9" w:rsidP="00BB21D9">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BB21D9">
              <w:rPr>
                <w:rFonts w:eastAsia="Times New Roman" w:cstheme="minorHAnsi"/>
                <w:color w:val="000000"/>
                <w:kern w:val="28"/>
                <w:sz w:val="18"/>
                <w:szCs w:val="18"/>
                <w:lang w:eastAsia="en-GB"/>
                <w14:ligatures w14:val="standard"/>
                <w14:cntxtAlts/>
              </w:rPr>
              <w:t>We learn more about the beliefs of the</w:t>
            </w:r>
            <w:r>
              <w:rPr>
                <w:rFonts w:eastAsia="Times New Roman" w:cstheme="minorHAnsi"/>
                <w:color w:val="000000"/>
                <w:kern w:val="28"/>
                <w:sz w:val="18"/>
                <w:szCs w:val="18"/>
                <w:lang w:eastAsia="en-GB"/>
                <w14:ligatures w14:val="standard"/>
                <w14:cntxtAlts/>
              </w:rPr>
              <w:t xml:space="preserve"> An</w:t>
            </w:r>
            <w:r w:rsidRPr="00BB21D9">
              <w:rPr>
                <w:rFonts w:eastAsia="Times New Roman" w:cstheme="minorHAnsi"/>
                <w:color w:val="000000"/>
                <w:kern w:val="28"/>
                <w:sz w:val="18"/>
                <w:szCs w:val="18"/>
                <w:lang w:eastAsia="en-GB"/>
                <w14:ligatures w14:val="standard"/>
                <w14:cntxtAlts/>
              </w:rPr>
              <w:t>cient Egyptians by exam</w:t>
            </w:r>
            <w:r w:rsidR="005A7308">
              <w:rPr>
                <w:rFonts w:eastAsia="Times New Roman" w:cstheme="minorHAnsi"/>
                <w:color w:val="000000"/>
                <w:kern w:val="28"/>
                <w:sz w:val="18"/>
                <w:szCs w:val="18"/>
                <w:lang w:eastAsia="en-GB"/>
                <w14:ligatures w14:val="standard"/>
                <w14:cntxtAlts/>
              </w:rPr>
              <w:t>in</w:t>
            </w:r>
            <w:r w:rsidRPr="00BB21D9">
              <w:rPr>
                <w:rFonts w:eastAsia="Times New Roman" w:cstheme="minorHAnsi"/>
                <w:color w:val="000000"/>
                <w:kern w:val="28"/>
                <w:sz w:val="18"/>
                <w:szCs w:val="18"/>
                <w:lang w:eastAsia="en-GB"/>
                <w14:ligatures w14:val="standard"/>
                <w14:cntxtAlts/>
              </w:rPr>
              <w:t>ing the B</w:t>
            </w:r>
            <w:r>
              <w:rPr>
                <w:rFonts w:eastAsia="Times New Roman" w:cstheme="minorHAnsi"/>
                <w:color w:val="000000"/>
                <w:kern w:val="28"/>
                <w:sz w:val="18"/>
                <w:szCs w:val="18"/>
                <w:lang w:eastAsia="en-GB"/>
                <w14:ligatures w14:val="standard"/>
                <w14:cntxtAlts/>
              </w:rPr>
              <w:t xml:space="preserve">ook of the Dead, as well as the </w:t>
            </w:r>
            <w:r w:rsidRPr="00BB21D9">
              <w:rPr>
                <w:rFonts w:eastAsia="Times New Roman" w:cstheme="minorHAnsi"/>
                <w:color w:val="000000"/>
                <w:kern w:val="28"/>
                <w:sz w:val="18"/>
                <w:szCs w:val="18"/>
                <w:lang w:eastAsia="en-GB"/>
                <w14:ligatures w14:val="standard"/>
                <w14:cntxtAlts/>
              </w:rPr>
              <w:t xml:space="preserve">process </w:t>
            </w:r>
            <w:r>
              <w:rPr>
                <w:rFonts w:eastAsia="Times New Roman" w:cstheme="minorHAnsi"/>
                <w:color w:val="000000"/>
                <w:kern w:val="28"/>
                <w:sz w:val="18"/>
                <w:szCs w:val="18"/>
                <w:lang w:eastAsia="en-GB"/>
                <w14:ligatures w14:val="standard"/>
                <w14:cntxtAlts/>
              </w:rPr>
              <w:t>and significance of mummification.</w:t>
            </w:r>
          </w:p>
          <w:p w:rsidR="00BB21D9" w:rsidRDefault="00BB21D9" w:rsidP="00BB21D9">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BB21D9">
              <w:rPr>
                <w:rFonts w:eastAsia="Times New Roman" w:cstheme="minorHAnsi"/>
                <w:color w:val="000000"/>
                <w:kern w:val="28"/>
                <w:sz w:val="18"/>
                <w:szCs w:val="18"/>
                <w:lang w:eastAsia="en-GB"/>
                <w14:ligatures w14:val="standard"/>
                <w14:cntxtAlts/>
              </w:rPr>
              <w:t>Using evidence</w:t>
            </w:r>
            <w:r>
              <w:rPr>
                <w:rFonts w:eastAsia="Times New Roman" w:cstheme="minorHAnsi"/>
                <w:color w:val="000000"/>
                <w:kern w:val="28"/>
                <w:sz w:val="18"/>
                <w:szCs w:val="18"/>
                <w:lang w:eastAsia="en-GB"/>
                <w14:ligatures w14:val="standard"/>
                <w14:cntxtAlts/>
              </w:rPr>
              <w:t xml:space="preserve"> and considering what may be weak or strong evidence</w:t>
            </w:r>
            <w:r w:rsidRPr="00BB21D9">
              <w:rPr>
                <w:rFonts w:eastAsia="Times New Roman" w:cstheme="minorHAnsi"/>
                <w:color w:val="000000"/>
                <w:kern w:val="28"/>
                <w:sz w:val="18"/>
                <w:szCs w:val="18"/>
                <w:lang w:eastAsia="en-GB"/>
                <w14:ligatures w14:val="standard"/>
                <w14:cntxtAlts/>
              </w:rPr>
              <w:t>, we decide who built the pyramids</w:t>
            </w:r>
            <w:r>
              <w:rPr>
                <w:rFonts w:eastAsia="Times New Roman" w:cstheme="minorHAnsi"/>
                <w:color w:val="000000"/>
                <w:kern w:val="28"/>
                <w:sz w:val="18"/>
                <w:szCs w:val="18"/>
                <w:lang w:eastAsia="en-GB"/>
                <w14:ligatures w14:val="standard"/>
                <w14:cntxtAlts/>
              </w:rPr>
              <w:t xml:space="preserve"> </w:t>
            </w:r>
            <w:r w:rsidRPr="00BB21D9">
              <w:rPr>
                <w:rFonts w:eastAsia="Times New Roman" w:cstheme="minorHAnsi"/>
                <w:color w:val="000000"/>
                <w:kern w:val="28"/>
                <w:sz w:val="18"/>
                <w:szCs w:val="18"/>
                <w:lang w:eastAsia="en-GB"/>
                <w14:ligatures w14:val="standard"/>
                <w14:cntxtAlts/>
              </w:rPr>
              <w:t>in Egypt.</w:t>
            </w:r>
          </w:p>
          <w:p w:rsidR="000B7013" w:rsidRDefault="00BB21D9"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ascii="Symbol" w:eastAsia="Times New Roman" w:hAnsi="Symbol" w:cs="Calibri"/>
                <w:color w:val="000000"/>
                <w:kern w:val="28"/>
                <w:sz w:val="18"/>
                <w:szCs w:val="18"/>
                <w:lang w:eastAsia="en-GB"/>
                <w14:ligatures w14:val="standard"/>
                <w14:cntxtAlts/>
              </w:rPr>
              <w:t></w:t>
            </w:r>
            <w:r w:rsidRPr="00BB21D9">
              <w:rPr>
                <w:rFonts w:eastAsia="Times New Roman" w:cstheme="minorHAnsi"/>
                <w:color w:val="000000"/>
                <w:kern w:val="28"/>
                <w:sz w:val="18"/>
                <w:szCs w:val="18"/>
                <w:lang w:eastAsia="en-GB"/>
                <w14:ligatures w14:val="standard"/>
                <w14:cntxtAlts/>
              </w:rPr>
              <w:t>We inv</w:t>
            </w:r>
            <w:r w:rsidR="005A7308">
              <w:rPr>
                <w:rFonts w:eastAsia="Times New Roman" w:cstheme="minorHAnsi"/>
                <w:color w:val="000000"/>
                <w:kern w:val="28"/>
                <w:sz w:val="18"/>
                <w:szCs w:val="18"/>
                <w:lang w:eastAsia="en-GB"/>
                <w14:ligatures w14:val="standard"/>
                <w14:cntxtAlts/>
              </w:rPr>
              <w:t>e</w:t>
            </w:r>
            <w:r w:rsidRPr="00BB21D9">
              <w:rPr>
                <w:rFonts w:eastAsia="Times New Roman" w:cstheme="minorHAnsi"/>
                <w:color w:val="000000"/>
                <w:kern w:val="28"/>
                <w:sz w:val="18"/>
                <w:szCs w:val="18"/>
                <w:lang w:eastAsia="en-GB"/>
                <w14:ligatures w14:val="standard"/>
                <w14:cntxtAlts/>
              </w:rPr>
              <w:t xml:space="preserve">stigate the hierarchy of </w:t>
            </w:r>
            <w:r>
              <w:rPr>
                <w:rFonts w:eastAsia="Times New Roman" w:cstheme="minorHAnsi"/>
                <w:color w:val="000000"/>
                <w:kern w:val="28"/>
                <w:sz w:val="18"/>
                <w:szCs w:val="18"/>
                <w:lang w:eastAsia="en-GB"/>
                <w14:ligatures w14:val="standard"/>
                <w14:cntxtAlts/>
              </w:rPr>
              <w:t xml:space="preserve">Ancient </w:t>
            </w:r>
            <w:r w:rsidRPr="00BB21D9">
              <w:rPr>
                <w:rFonts w:eastAsia="Times New Roman" w:cstheme="minorHAnsi"/>
                <w:color w:val="000000"/>
                <w:kern w:val="28"/>
                <w:sz w:val="18"/>
                <w:szCs w:val="18"/>
                <w:lang w:eastAsia="en-GB"/>
                <w14:ligatures w14:val="standard"/>
                <w14:cntxtAlts/>
              </w:rPr>
              <w:t>Egyptian soci</w:t>
            </w:r>
            <w:r>
              <w:rPr>
                <w:rFonts w:eastAsia="Times New Roman" w:cstheme="minorHAnsi"/>
                <w:color w:val="000000"/>
                <w:kern w:val="28"/>
                <w:sz w:val="18"/>
                <w:szCs w:val="18"/>
                <w:lang w:eastAsia="en-GB"/>
                <w14:ligatures w14:val="standard"/>
                <w14:cntxtAlts/>
              </w:rPr>
              <w:t>e</w:t>
            </w:r>
            <w:r w:rsidRPr="00BB21D9">
              <w:rPr>
                <w:rFonts w:eastAsia="Times New Roman" w:cstheme="minorHAnsi"/>
                <w:color w:val="000000"/>
                <w:kern w:val="28"/>
                <w:sz w:val="18"/>
                <w:szCs w:val="18"/>
                <w:lang w:eastAsia="en-GB"/>
                <w14:ligatures w14:val="standard"/>
                <w14:cntxtAlts/>
              </w:rPr>
              <w:t>ty</w:t>
            </w:r>
            <w:r w:rsidR="00A859FF">
              <w:rPr>
                <w:rFonts w:eastAsia="Times New Roman" w:cstheme="minorHAnsi"/>
                <w:color w:val="000000"/>
                <w:kern w:val="28"/>
                <w:sz w:val="18"/>
                <w:szCs w:val="18"/>
                <w:lang w:eastAsia="en-GB"/>
                <w14:ligatures w14:val="standard"/>
                <w14:cntxtAlts/>
              </w:rPr>
              <w:t>, linking it back to what we have learned in other historical periods we have studied.</w:t>
            </w:r>
          </w:p>
          <w:p w:rsidR="00BC6648" w:rsidRDefault="00BC6648"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use evidence to build an argument for the ‘best’ pharaoh, and must put our argument across to persuade the rest of the class that our choice is the best.</w:t>
            </w:r>
          </w:p>
          <w:p w:rsidR="00BC6648" w:rsidRDefault="00BC6648" w:rsidP="00BC6648">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learn about Egyptian writing and the importance of the Rosetta Stone for translating Egyptian hieroglyphics. We </w:t>
            </w:r>
            <w:r w:rsidR="00790B1C">
              <w:rPr>
                <w:rFonts w:eastAsia="Times New Roman" w:cstheme="minorHAnsi"/>
                <w:color w:val="000000"/>
                <w:kern w:val="28"/>
                <w:sz w:val="18"/>
                <w:szCs w:val="18"/>
                <w:lang w:eastAsia="en-GB"/>
                <w14:ligatures w14:val="standard"/>
                <w14:cntxtAlts/>
              </w:rPr>
              <w:t>put our knowledge into practic</w:t>
            </w:r>
            <w:r>
              <w:rPr>
                <w:rFonts w:eastAsia="Times New Roman" w:cstheme="minorHAnsi"/>
                <w:color w:val="000000"/>
                <w:kern w:val="28"/>
                <w:sz w:val="18"/>
                <w:szCs w:val="18"/>
                <w:lang w:eastAsia="en-GB"/>
                <w14:ligatures w14:val="standard"/>
                <w14:cntxtAlts/>
              </w:rPr>
              <w:t xml:space="preserve">e </w:t>
            </w:r>
            <w:r w:rsidR="00790B1C">
              <w:rPr>
                <w:rFonts w:eastAsia="Times New Roman" w:cstheme="minorHAnsi"/>
                <w:color w:val="000000"/>
                <w:kern w:val="28"/>
                <w:sz w:val="18"/>
                <w:szCs w:val="18"/>
                <w:lang w:eastAsia="en-GB"/>
                <w14:ligatures w14:val="standard"/>
                <w14:cntxtAlts/>
              </w:rPr>
              <w:t xml:space="preserve">by </w:t>
            </w:r>
            <w:r>
              <w:rPr>
                <w:rFonts w:eastAsia="Times New Roman" w:cstheme="minorHAnsi"/>
                <w:color w:val="000000"/>
                <w:kern w:val="28"/>
                <w:sz w:val="18"/>
                <w:szCs w:val="18"/>
                <w:lang w:eastAsia="en-GB"/>
                <w14:ligatures w14:val="standard"/>
                <w14:cntxtAlts/>
              </w:rPr>
              <w:t xml:space="preserve">using hieroglyphics when we create our own cartouches. </w:t>
            </w:r>
          </w:p>
          <w:p w:rsidR="00BC6648" w:rsidRPr="00BC6648" w:rsidRDefault="00635326"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end our topic by considering if Ancient Egypt would have been a successful civilisation without just one of the five features shared by them all.</w:t>
            </w:r>
          </w:p>
        </w:tc>
        <w:tc>
          <w:tcPr>
            <w:tcW w:w="2835" w:type="dxa"/>
            <w:tcBorders>
              <w:top w:val="single" w:sz="8" w:space="0" w:color="0070C0"/>
              <w:left w:val="single" w:sz="8" w:space="0" w:color="000000"/>
              <w:bottom w:val="single" w:sz="8" w:space="0" w:color="000000"/>
              <w:right w:val="single" w:sz="8" w:space="0" w:color="0070C0"/>
            </w:tcBorders>
            <w:shd w:val="clear" w:color="auto" w:fill="FFFFFF" w:themeFill="background1"/>
          </w:tcPr>
          <w:p w:rsidR="000B7013" w:rsidRDefault="00552CE9" w:rsidP="00552CE9">
            <w:pPr>
              <w:pStyle w:val="ListParagraph"/>
              <w:numPr>
                <w:ilvl w:val="0"/>
                <w:numId w:val="12"/>
              </w:numPr>
              <w:rPr>
                <w:b/>
                <w:bCs/>
                <w:sz w:val="18"/>
              </w:rPr>
            </w:pPr>
            <w:r>
              <w:rPr>
                <w:b/>
                <w:bCs/>
                <w:sz w:val="18"/>
              </w:rPr>
              <w:t xml:space="preserve">Agriculture – </w:t>
            </w:r>
            <w:r w:rsidRPr="00552CE9">
              <w:rPr>
                <w:bCs/>
                <w:sz w:val="18"/>
              </w:rPr>
              <w:t>land use by the Nile</w:t>
            </w:r>
          </w:p>
          <w:p w:rsidR="00552CE9" w:rsidRDefault="00552CE9" w:rsidP="00552CE9">
            <w:pPr>
              <w:pStyle w:val="ListParagraph"/>
              <w:numPr>
                <w:ilvl w:val="0"/>
                <w:numId w:val="12"/>
              </w:numPr>
              <w:rPr>
                <w:b/>
                <w:bCs/>
                <w:sz w:val="18"/>
              </w:rPr>
            </w:pPr>
            <w:r>
              <w:rPr>
                <w:b/>
                <w:bCs/>
                <w:sz w:val="18"/>
              </w:rPr>
              <w:t xml:space="preserve">Technology – </w:t>
            </w:r>
            <w:r w:rsidRPr="00552CE9">
              <w:rPr>
                <w:bCs/>
                <w:sz w:val="18"/>
              </w:rPr>
              <w:t>farming innovations</w:t>
            </w:r>
            <w:r w:rsidR="0042308C">
              <w:rPr>
                <w:bCs/>
                <w:sz w:val="18"/>
              </w:rPr>
              <w:t xml:space="preserve"> - </w:t>
            </w:r>
            <w:proofErr w:type="spellStart"/>
            <w:r w:rsidR="0042308C">
              <w:rPr>
                <w:bCs/>
                <w:sz w:val="18"/>
              </w:rPr>
              <w:t>shaduf</w:t>
            </w:r>
            <w:proofErr w:type="spellEnd"/>
            <w:r w:rsidRPr="00552CE9">
              <w:rPr>
                <w:bCs/>
                <w:sz w:val="18"/>
              </w:rPr>
              <w:t>, mummification</w:t>
            </w:r>
          </w:p>
          <w:p w:rsidR="00552CE9" w:rsidRDefault="00552CE9" w:rsidP="00552CE9">
            <w:pPr>
              <w:pStyle w:val="ListParagraph"/>
              <w:numPr>
                <w:ilvl w:val="0"/>
                <w:numId w:val="12"/>
              </w:numPr>
              <w:rPr>
                <w:b/>
                <w:bCs/>
                <w:sz w:val="18"/>
              </w:rPr>
            </w:pPr>
            <w:r>
              <w:rPr>
                <w:b/>
                <w:bCs/>
                <w:sz w:val="18"/>
              </w:rPr>
              <w:t xml:space="preserve">Religion – </w:t>
            </w:r>
            <w:r w:rsidRPr="00552CE9">
              <w:rPr>
                <w:bCs/>
                <w:sz w:val="18"/>
              </w:rPr>
              <w:t>gods and afterlife</w:t>
            </w:r>
          </w:p>
          <w:p w:rsidR="00552CE9" w:rsidRPr="00552CE9" w:rsidRDefault="00552CE9" w:rsidP="00552CE9">
            <w:pPr>
              <w:pStyle w:val="ListParagraph"/>
              <w:numPr>
                <w:ilvl w:val="0"/>
                <w:numId w:val="12"/>
              </w:numPr>
              <w:rPr>
                <w:b/>
                <w:bCs/>
                <w:sz w:val="18"/>
              </w:rPr>
            </w:pPr>
            <w:r>
              <w:rPr>
                <w:b/>
                <w:bCs/>
                <w:sz w:val="18"/>
              </w:rPr>
              <w:t xml:space="preserve">Communication – </w:t>
            </w:r>
            <w:r w:rsidRPr="00552CE9">
              <w:rPr>
                <w:bCs/>
                <w:sz w:val="18"/>
              </w:rPr>
              <w:t>hieroglyphics and Rosetta Stone</w:t>
            </w:r>
            <w:r>
              <w:rPr>
                <w:bCs/>
                <w:sz w:val="18"/>
              </w:rPr>
              <w:t>, number system</w:t>
            </w:r>
          </w:p>
          <w:p w:rsidR="00552CE9" w:rsidRPr="00635326" w:rsidRDefault="00552CE9" w:rsidP="00552CE9">
            <w:pPr>
              <w:pStyle w:val="ListParagraph"/>
              <w:numPr>
                <w:ilvl w:val="0"/>
                <w:numId w:val="12"/>
              </w:numPr>
              <w:rPr>
                <w:b/>
                <w:bCs/>
                <w:sz w:val="18"/>
              </w:rPr>
            </w:pPr>
            <w:r>
              <w:rPr>
                <w:b/>
                <w:bCs/>
                <w:sz w:val="18"/>
              </w:rPr>
              <w:t xml:space="preserve">Lifestyle – </w:t>
            </w:r>
            <w:r w:rsidRPr="00552CE9">
              <w:rPr>
                <w:bCs/>
                <w:sz w:val="18"/>
              </w:rPr>
              <w:t>trade, hierarchy</w:t>
            </w:r>
            <w:r>
              <w:rPr>
                <w:bCs/>
                <w:sz w:val="18"/>
              </w:rPr>
              <w:t>, settlements</w:t>
            </w:r>
          </w:p>
          <w:p w:rsidR="00635326" w:rsidRPr="00552CE9" w:rsidRDefault="00635326" w:rsidP="00552CE9">
            <w:pPr>
              <w:pStyle w:val="ListParagraph"/>
              <w:numPr>
                <w:ilvl w:val="0"/>
                <w:numId w:val="12"/>
              </w:numPr>
              <w:rPr>
                <w:b/>
                <w:bCs/>
                <w:sz w:val="18"/>
              </w:rPr>
            </w:pPr>
            <w:r>
              <w:rPr>
                <w:b/>
                <w:bCs/>
                <w:sz w:val="18"/>
              </w:rPr>
              <w:t xml:space="preserve">Significance – </w:t>
            </w:r>
            <w:r w:rsidRPr="00635326">
              <w:rPr>
                <w:bCs/>
                <w:sz w:val="18"/>
              </w:rPr>
              <w:t xml:space="preserve">five features of a successful ancient </w:t>
            </w:r>
            <w:proofErr w:type="spellStart"/>
            <w:r w:rsidRPr="00635326">
              <w:rPr>
                <w:bCs/>
                <w:sz w:val="18"/>
              </w:rPr>
              <w:t>civilsation</w:t>
            </w:r>
            <w:proofErr w:type="spellEnd"/>
          </w:p>
        </w:tc>
      </w:tr>
    </w:tbl>
    <w:p w:rsidR="00C152A0" w:rsidRDefault="00C152A0" w:rsidP="00E67F14">
      <w:pPr>
        <w:rPr>
          <w:rFonts w:ascii="Symbol" w:eastAsia="Times New Roman" w:hAnsi="Symbol" w:cs="Calibri"/>
          <w:color w:val="000000"/>
          <w:kern w:val="28"/>
          <w:sz w:val="18"/>
          <w:szCs w:val="18"/>
          <w:lang w:val="x-none" w:eastAsia="en-GB"/>
          <w14:ligatures w14:val="standard"/>
          <w14:cntxtAlts/>
        </w:rPr>
        <w:sectPr w:rsidR="00C152A0" w:rsidSect="006B1CD2">
          <w:pgSz w:w="16838" w:h="11906" w:orient="landscape"/>
          <w:pgMar w:top="720" w:right="720" w:bottom="720" w:left="720" w:header="708" w:footer="708" w:gutter="0"/>
          <w:cols w:space="708"/>
          <w:docGrid w:linePitch="360"/>
        </w:sectPr>
      </w:pPr>
    </w:p>
    <w:tbl>
      <w:tblPr>
        <w:tblpPr w:leftFromText="180" w:rightFromText="180" w:vertAnchor="text" w:horzAnchor="margin" w:tblpY="181"/>
        <w:tblW w:w="15016" w:type="dxa"/>
        <w:tblCellMar>
          <w:left w:w="0" w:type="dxa"/>
          <w:right w:w="0" w:type="dxa"/>
        </w:tblCellMar>
        <w:tblLook w:val="04A0" w:firstRow="1" w:lastRow="0" w:firstColumn="1" w:lastColumn="0" w:noHBand="0" w:noVBand="1"/>
      </w:tblPr>
      <w:tblGrid>
        <w:gridCol w:w="2570"/>
        <w:gridCol w:w="9611"/>
        <w:gridCol w:w="2835"/>
      </w:tblGrid>
      <w:tr w:rsidR="00C23F35" w:rsidRPr="00E67F14" w:rsidTr="00C00B8F">
        <w:trPr>
          <w:trHeight w:val="461"/>
        </w:trPr>
        <w:tc>
          <w:tcPr>
            <w:tcW w:w="2570" w:type="dxa"/>
            <w:tcBorders>
              <w:top w:val="single" w:sz="8" w:space="0" w:color="0070C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hideMark/>
          </w:tcPr>
          <w:p w:rsidR="00C23F35" w:rsidRPr="00E67F14" w:rsidRDefault="00C23F35" w:rsidP="00C152A0">
            <w:r>
              <w:rPr>
                <w:b/>
                <w:bCs/>
              </w:rPr>
              <w:lastRenderedPageBreak/>
              <w:t>National Curriculum</w:t>
            </w:r>
            <w:r w:rsidRPr="00E67F14">
              <w:rPr>
                <w:b/>
                <w:bCs/>
              </w:rPr>
              <w:t xml:space="preserve"> Requirements</w:t>
            </w:r>
          </w:p>
        </w:tc>
        <w:tc>
          <w:tcPr>
            <w:tcW w:w="9611" w:type="dxa"/>
            <w:tcBorders>
              <w:top w:val="single" w:sz="8" w:space="0" w:color="0070C0"/>
              <w:left w:val="single" w:sz="8" w:space="0" w:color="000000"/>
              <w:bottom w:val="single" w:sz="8" w:space="0" w:color="000000"/>
              <w:right w:val="single" w:sz="8" w:space="0" w:color="0070C0"/>
            </w:tcBorders>
            <w:shd w:val="clear" w:color="auto" w:fill="D6EDBD"/>
            <w:tcMar>
              <w:top w:w="58" w:type="dxa"/>
              <w:left w:w="58" w:type="dxa"/>
              <w:bottom w:w="58" w:type="dxa"/>
              <w:right w:w="58" w:type="dxa"/>
            </w:tcMar>
            <w:hideMark/>
          </w:tcPr>
          <w:p w:rsidR="00C23F35" w:rsidRPr="00E67F14" w:rsidRDefault="00C23F35" w:rsidP="00C152A0">
            <w:pPr>
              <w:jc w:val="center"/>
              <w:rPr>
                <w:b/>
                <w:bCs/>
              </w:rPr>
            </w:pPr>
            <w:r>
              <w:rPr>
                <w:b/>
                <w:bCs/>
              </w:rPr>
              <w:t>Year 6</w:t>
            </w:r>
          </w:p>
        </w:tc>
        <w:tc>
          <w:tcPr>
            <w:tcW w:w="2835" w:type="dxa"/>
            <w:tcBorders>
              <w:top w:val="single" w:sz="8" w:space="0" w:color="0070C0"/>
              <w:left w:val="single" w:sz="8" w:space="0" w:color="000000"/>
              <w:bottom w:val="single" w:sz="8" w:space="0" w:color="000000"/>
              <w:right w:val="single" w:sz="8" w:space="0" w:color="0070C0"/>
            </w:tcBorders>
            <w:shd w:val="clear" w:color="auto" w:fill="D6EDBD"/>
          </w:tcPr>
          <w:p w:rsidR="00C23F35" w:rsidRDefault="00C23F35" w:rsidP="00C152A0">
            <w:pPr>
              <w:jc w:val="center"/>
              <w:rPr>
                <w:b/>
                <w:bCs/>
              </w:rPr>
            </w:pPr>
          </w:p>
        </w:tc>
      </w:tr>
      <w:tr w:rsidR="00C23F35" w:rsidRPr="00E67F14" w:rsidTr="00C00B8F">
        <w:trPr>
          <w:trHeight w:val="2114"/>
        </w:trPr>
        <w:tc>
          <w:tcPr>
            <w:tcW w:w="2570" w:type="dxa"/>
            <w:tcBorders>
              <w:top w:val="single" w:sz="8" w:space="0" w:color="000000"/>
              <w:left w:val="single" w:sz="8" w:space="0" w:color="0070C0"/>
              <w:bottom w:val="single" w:sz="8" w:space="0" w:color="000000"/>
              <w:right w:val="single" w:sz="8" w:space="0" w:color="000000"/>
            </w:tcBorders>
            <w:shd w:val="clear" w:color="auto" w:fill="D6EDBD"/>
            <w:tcMar>
              <w:top w:w="58" w:type="dxa"/>
              <w:left w:w="58" w:type="dxa"/>
              <w:bottom w:w="58" w:type="dxa"/>
              <w:right w:w="58" w:type="dxa"/>
            </w:tcMar>
            <w:hideMark/>
          </w:tcPr>
          <w:p w:rsidR="00C23F35" w:rsidRPr="00E67F14" w:rsidRDefault="00C23F35" w:rsidP="00C152A0">
            <w:r w:rsidRPr="009915D9">
              <w:rPr>
                <w:rFonts w:ascii="Symbol" w:eastAsia="Times New Roman" w:hAnsi="Symbol" w:cs="Calibri"/>
                <w:color w:val="000000"/>
                <w:kern w:val="28"/>
                <w:sz w:val="18"/>
                <w:szCs w:val="18"/>
                <w:lang w:val="x-none" w:eastAsia="en-GB"/>
                <w14:ligatures w14:val="standard"/>
                <w14:cntxtAlts/>
              </w:rPr>
              <w:t></w:t>
            </w:r>
            <w:r w:rsidRPr="00E67F14">
              <w:t>  </w:t>
            </w:r>
            <w:r w:rsidRPr="004B42DD">
              <w:rPr>
                <w:rFonts w:ascii="Century Gothic" w:hAnsi="Century Gothic"/>
                <w:sz w:val="20"/>
              </w:rPr>
              <w:t>A non-European society that provides contrasts with British history— one study chosen from: early Islamic civilisation, including a study of Baghdad c. AD900,     Mayan civilisation c. AD900, Benin (West Africa) c. AD900-1300</w:t>
            </w:r>
          </w:p>
        </w:tc>
        <w:tc>
          <w:tcPr>
            <w:tcW w:w="9611" w:type="dxa"/>
            <w:tcBorders>
              <w:top w:val="single" w:sz="8" w:space="0" w:color="000000"/>
              <w:left w:val="single" w:sz="8" w:space="0" w:color="000000"/>
              <w:bottom w:val="single" w:sz="8" w:space="0" w:color="000000"/>
              <w:right w:val="single" w:sz="8" w:space="0" w:color="0070C0"/>
            </w:tcBorders>
            <w:tcMar>
              <w:top w:w="58" w:type="dxa"/>
              <w:left w:w="58" w:type="dxa"/>
              <w:bottom w:w="58" w:type="dxa"/>
              <w:right w:w="58" w:type="dxa"/>
            </w:tcMar>
            <w:hideMark/>
          </w:tcPr>
          <w:p w:rsidR="00C23F35" w:rsidRDefault="00C23F35" w:rsidP="00C152A0">
            <w:pPr>
              <w:rPr>
                <w:b/>
                <w:bCs/>
                <w:sz w:val="18"/>
              </w:rPr>
            </w:pPr>
            <w:r>
              <w:rPr>
                <w:b/>
                <w:bCs/>
                <w:sz w:val="18"/>
              </w:rPr>
              <w:t xml:space="preserve">Spring 2 - </w:t>
            </w:r>
            <w:r w:rsidRPr="004B42DD">
              <w:rPr>
                <w:b/>
                <w:bCs/>
                <w:sz w:val="18"/>
              </w:rPr>
              <w:t xml:space="preserve"> </w:t>
            </w:r>
            <w:r>
              <w:rPr>
                <w:b/>
                <w:bCs/>
                <w:sz w:val="18"/>
              </w:rPr>
              <w:t>The Abbasid Caliphate</w:t>
            </w:r>
          </w:p>
          <w:p w:rsidR="00C00B8F" w:rsidRDefault="00C00B8F"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immerse ourselves in the Golden Age of Islamic civilisation, learning about the history of the Abbasid Caliphate, the religion of Islam and 1001 Arabian Nights.</w:t>
            </w:r>
          </w:p>
          <w:p w:rsidR="00C00B8F" w:rsidRDefault="00C00B8F"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use eye-witness accounts </w:t>
            </w:r>
            <w:r w:rsidR="00CD32F3">
              <w:rPr>
                <w:rFonts w:eastAsia="Times New Roman" w:cstheme="minorHAnsi"/>
                <w:color w:val="000000"/>
                <w:kern w:val="28"/>
                <w:sz w:val="18"/>
                <w:szCs w:val="18"/>
                <w:lang w:eastAsia="en-GB"/>
                <w14:ligatures w14:val="standard"/>
                <w14:cntxtAlts/>
              </w:rPr>
              <w:t xml:space="preserve">and interpret them </w:t>
            </w:r>
            <w:r>
              <w:rPr>
                <w:rFonts w:eastAsia="Times New Roman" w:cstheme="minorHAnsi"/>
                <w:color w:val="000000"/>
                <w:kern w:val="28"/>
                <w:sz w:val="18"/>
                <w:szCs w:val="18"/>
                <w:lang w:eastAsia="en-GB"/>
                <w14:ligatures w14:val="standard"/>
                <w14:cntxtAlts/>
              </w:rPr>
              <w:t>to build a picture of the Round City</w:t>
            </w:r>
            <w:r w:rsidR="00CD32F3">
              <w:rPr>
                <w:rFonts w:eastAsia="Times New Roman" w:cstheme="minorHAnsi"/>
                <w:color w:val="000000"/>
                <w:kern w:val="28"/>
                <w:sz w:val="18"/>
                <w:szCs w:val="18"/>
                <w:lang w:eastAsia="en-GB"/>
                <w14:ligatures w14:val="standard"/>
                <w14:cntxtAlts/>
              </w:rPr>
              <w:t xml:space="preserve"> of Baghdad</w:t>
            </w:r>
            <w:r>
              <w:rPr>
                <w:rFonts w:eastAsia="Times New Roman" w:cstheme="minorHAnsi"/>
                <w:color w:val="000000"/>
                <w:kern w:val="28"/>
                <w:sz w:val="18"/>
                <w:szCs w:val="18"/>
                <w:lang w:eastAsia="en-GB"/>
                <w14:ligatures w14:val="standard"/>
                <w14:cntxtAlts/>
              </w:rPr>
              <w:t xml:space="preserve"> </w:t>
            </w:r>
            <w:r w:rsidR="00CD32F3">
              <w:rPr>
                <w:rFonts w:eastAsia="Times New Roman" w:cstheme="minorHAnsi"/>
                <w:color w:val="000000"/>
                <w:kern w:val="28"/>
                <w:sz w:val="18"/>
                <w:szCs w:val="18"/>
                <w:lang w:eastAsia="en-GB"/>
                <w14:ligatures w14:val="standard"/>
                <w14:cntxtAlts/>
              </w:rPr>
              <w:t>in 900 AD, the biggest and most advanced city in the world at the time.</w:t>
            </w:r>
          </w:p>
          <w:p w:rsidR="00CD32F3" w:rsidRDefault="00CD32F3"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Using our geography knowledge, we consider why Baghdad was chosen as a capital over the previous one of Damascus.</w:t>
            </w:r>
          </w:p>
          <w:p w:rsidR="00C034B3" w:rsidRDefault="00C034B3"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learn that Baghdad became a hub of learning and commerce with The House of Wisdom drawing academics from all over the known world.</w:t>
            </w:r>
            <w:r w:rsidR="00347E31">
              <w:rPr>
                <w:rFonts w:eastAsia="Times New Roman" w:cstheme="minorHAnsi"/>
                <w:color w:val="000000"/>
                <w:kern w:val="28"/>
                <w:sz w:val="18"/>
                <w:szCs w:val="18"/>
                <w:lang w:eastAsia="en-GB"/>
                <w14:ligatures w14:val="standard"/>
                <w14:cntxtAlts/>
              </w:rPr>
              <w:t xml:space="preserve"> We find that the House of Wisdom brought together ideas and knowledge from Europe to China and translated them into Arabic, creating the largest and most diverse library ever made. </w:t>
            </w:r>
          </w:p>
          <w:p w:rsidR="00582C63" w:rsidRDefault="00582C63" w:rsidP="00582C63">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582C63">
              <w:rPr>
                <w:rFonts w:eastAsia="Times New Roman" w:cstheme="minorHAnsi"/>
                <w:color w:val="000000"/>
                <w:kern w:val="28"/>
                <w:sz w:val="18"/>
                <w:szCs w:val="18"/>
                <w:lang w:eastAsia="en-GB"/>
                <w14:ligatures w14:val="standard"/>
                <w14:cntxtAlts/>
              </w:rPr>
              <w:t>We discuss what we think is the legacy of the House of Wisdom</w:t>
            </w:r>
            <w:r w:rsidR="00347E31">
              <w:rPr>
                <w:rFonts w:eastAsia="Times New Roman" w:cstheme="minorHAnsi"/>
                <w:color w:val="000000"/>
                <w:kern w:val="28"/>
                <w:sz w:val="18"/>
                <w:szCs w:val="18"/>
                <w:lang w:eastAsia="en-GB"/>
                <w14:ligatures w14:val="standard"/>
                <w14:cntxtAlts/>
              </w:rPr>
              <w:t xml:space="preserve"> today, and consider what </w:t>
            </w:r>
            <w:r w:rsidR="00EB0F2F">
              <w:rPr>
                <w:rFonts w:eastAsia="Times New Roman" w:cstheme="minorHAnsi"/>
                <w:color w:val="000000"/>
                <w:kern w:val="28"/>
                <w:sz w:val="18"/>
                <w:szCs w:val="18"/>
                <w:lang w:eastAsia="en-GB"/>
                <w14:ligatures w14:val="standard"/>
                <w14:cntxtAlts/>
              </w:rPr>
              <w:t xml:space="preserve">knowledge, ideas or inventions </w:t>
            </w:r>
            <w:r w:rsidR="00347E31">
              <w:rPr>
                <w:rFonts w:eastAsia="Times New Roman" w:cstheme="minorHAnsi"/>
                <w:color w:val="000000"/>
                <w:kern w:val="28"/>
                <w:sz w:val="18"/>
                <w:szCs w:val="18"/>
                <w:lang w:eastAsia="en-GB"/>
                <w14:ligatures w14:val="standard"/>
                <w14:cntxtAlts/>
              </w:rPr>
              <w:t>we would put into our own House of Wisdom</w:t>
            </w:r>
            <w:r w:rsidR="00EB0F2F">
              <w:rPr>
                <w:rFonts w:eastAsia="Times New Roman" w:cstheme="minorHAnsi"/>
                <w:color w:val="000000"/>
                <w:kern w:val="28"/>
                <w:sz w:val="18"/>
                <w:szCs w:val="18"/>
                <w:lang w:eastAsia="en-GB"/>
                <w14:ligatures w14:val="standard"/>
                <w14:cntxtAlts/>
              </w:rPr>
              <w:t xml:space="preserve"> today. </w:t>
            </w:r>
          </w:p>
          <w:p w:rsidR="00EB0F2F" w:rsidRPr="00582C63" w:rsidRDefault="00EB0F2F" w:rsidP="00EB0F2F">
            <w:pPr>
              <w:rPr>
                <w:rFonts w:cstheme="minorHAnsi"/>
                <w:b/>
                <w:bCs/>
                <w:sz w:val="18"/>
              </w:rPr>
            </w:pPr>
            <w:r w:rsidRPr="009915D9">
              <w:rPr>
                <w:rFonts w:ascii="Symbol" w:eastAsia="Times New Roman" w:hAnsi="Symbol" w:cs="Calibri"/>
                <w:color w:val="000000"/>
                <w:kern w:val="28"/>
                <w:sz w:val="18"/>
                <w:szCs w:val="18"/>
                <w:lang w:val="x-none" w:eastAsia="en-GB"/>
                <w14:ligatures w14:val="standard"/>
                <w14:cntxtAlts/>
              </w:rPr>
              <w:t></w:t>
            </w:r>
            <w:r w:rsidRPr="00582C63">
              <w:rPr>
                <w:rFonts w:eastAsia="Times New Roman" w:cstheme="minorHAnsi"/>
                <w:color w:val="000000"/>
                <w:kern w:val="28"/>
                <w:sz w:val="18"/>
                <w:szCs w:val="18"/>
                <w:lang w:eastAsia="en-GB"/>
                <w14:ligatures w14:val="standard"/>
                <w14:cntxtAlts/>
              </w:rPr>
              <w:t>We discuss what we think is the legacy of the House of Wisdom</w:t>
            </w:r>
            <w:r>
              <w:rPr>
                <w:rFonts w:eastAsia="Times New Roman" w:cstheme="minorHAnsi"/>
                <w:color w:val="000000"/>
                <w:kern w:val="28"/>
                <w:sz w:val="18"/>
                <w:szCs w:val="18"/>
                <w:lang w:eastAsia="en-GB"/>
                <w14:ligatures w14:val="standard"/>
                <w14:cntxtAlts/>
              </w:rPr>
              <w:t xml:space="preserve"> today.</w:t>
            </w:r>
          </w:p>
          <w:p w:rsidR="00EB0F2F" w:rsidRDefault="00EB0F2F" w:rsidP="00582C63">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learn about the Silk Road, a series of trade routes connecting Europe and the Middle East to China and the Far East. We discover that besides the trade in goods along the Silk Road, language, science and religions were also passed on.  </w:t>
            </w:r>
          </w:p>
          <w:p w:rsidR="00EB0F2F" w:rsidRPr="00EB0F2F" w:rsidRDefault="00EB0F2F" w:rsidP="00582C63">
            <w:pPr>
              <w:rPr>
                <w:rFonts w:cstheme="minorHAnsi"/>
                <w:b/>
                <w:bCs/>
                <w:sz w:val="18"/>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take on the role of trading countries, each with a unique resource to bargain with. After a series of natural disasters, we discover how our country has fared and whether our citizens are happy!</w:t>
            </w:r>
          </w:p>
          <w:p w:rsidR="00CD32F3" w:rsidRDefault="00CD32F3"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learn how the Round City was destroyed by a Mongol invasion in 1258</w:t>
            </w:r>
            <w:r w:rsidR="00A2453D">
              <w:rPr>
                <w:rFonts w:eastAsia="Times New Roman" w:cstheme="minorHAnsi"/>
                <w:color w:val="000000"/>
                <w:kern w:val="28"/>
                <w:sz w:val="18"/>
                <w:szCs w:val="18"/>
                <w:lang w:eastAsia="en-GB"/>
                <w14:ligatures w14:val="standard"/>
                <w14:cntxtAlts/>
              </w:rPr>
              <w:t>, and the River Tigris ran red with blood, then black with the ink from the books in the House of Wisdom</w:t>
            </w:r>
            <w:r>
              <w:rPr>
                <w:rFonts w:eastAsia="Times New Roman" w:cstheme="minorHAnsi"/>
                <w:color w:val="000000"/>
                <w:kern w:val="28"/>
                <w:sz w:val="18"/>
                <w:szCs w:val="18"/>
                <w:lang w:eastAsia="en-GB"/>
                <w14:ligatures w14:val="standard"/>
                <w14:cntxtAlts/>
              </w:rPr>
              <w:t>.</w:t>
            </w:r>
          </w:p>
          <w:p w:rsidR="00C034B3" w:rsidRDefault="00C034B3" w:rsidP="00C152A0">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w:t>
            </w:r>
            <w:r w:rsidR="00582C63">
              <w:rPr>
                <w:rFonts w:eastAsia="Times New Roman" w:cstheme="minorHAnsi"/>
                <w:color w:val="000000"/>
                <w:kern w:val="28"/>
                <w:sz w:val="18"/>
                <w:szCs w:val="18"/>
                <w:lang w:eastAsia="en-GB"/>
                <w14:ligatures w14:val="standard"/>
                <w14:cntxtAlts/>
              </w:rPr>
              <w:t>compare</w:t>
            </w:r>
            <w:r>
              <w:rPr>
                <w:rFonts w:eastAsia="Times New Roman" w:cstheme="minorHAnsi"/>
                <w:color w:val="000000"/>
                <w:kern w:val="28"/>
                <w:sz w:val="18"/>
                <w:szCs w:val="18"/>
                <w:lang w:eastAsia="en-GB"/>
                <w14:ligatures w14:val="standard"/>
                <w14:cntxtAlts/>
              </w:rPr>
              <w:t xml:space="preserve"> Baghdad today, and consider the survival of many </w:t>
            </w:r>
            <w:proofErr w:type="spellStart"/>
            <w:r w:rsidR="00582C63">
              <w:rPr>
                <w:rFonts w:eastAsia="Times New Roman" w:cstheme="minorHAnsi"/>
                <w:color w:val="000000"/>
                <w:kern w:val="28"/>
                <w:sz w:val="18"/>
                <w:szCs w:val="18"/>
                <w:lang w:eastAsia="en-GB"/>
                <w14:ligatures w14:val="standard"/>
                <w14:cntxtAlts/>
              </w:rPr>
              <w:t>shanasheel</w:t>
            </w:r>
            <w:proofErr w:type="spellEnd"/>
            <w:r w:rsidR="00582C63">
              <w:rPr>
                <w:rFonts w:eastAsia="Times New Roman" w:cstheme="minorHAnsi"/>
                <w:color w:val="000000"/>
                <w:kern w:val="28"/>
                <w:sz w:val="18"/>
                <w:szCs w:val="18"/>
                <w:lang w:eastAsia="en-GB"/>
                <w14:ligatures w14:val="standard"/>
                <w14:cntxtAlts/>
              </w:rPr>
              <w:t xml:space="preserve"> houses built in 900 AD.</w:t>
            </w:r>
          </w:p>
          <w:p w:rsidR="00C23F35" w:rsidRPr="00A2453D" w:rsidRDefault="00A2453D" w:rsidP="00582C63">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consider to what extent this early Islamic civilisation affects our lives today, and we discuss the consequence to us if they had never developed the number system we use with the vital zero.</w:t>
            </w:r>
          </w:p>
        </w:tc>
        <w:tc>
          <w:tcPr>
            <w:tcW w:w="2835" w:type="dxa"/>
            <w:tcBorders>
              <w:top w:val="single" w:sz="8" w:space="0" w:color="000000"/>
              <w:left w:val="single" w:sz="8" w:space="0" w:color="000000"/>
              <w:bottom w:val="single" w:sz="8" w:space="0" w:color="000000"/>
              <w:right w:val="single" w:sz="8" w:space="0" w:color="0070C0"/>
            </w:tcBorders>
          </w:tcPr>
          <w:p w:rsidR="00C23F35" w:rsidRDefault="00C00B8F" w:rsidP="00C00B8F">
            <w:pPr>
              <w:pStyle w:val="ListParagraph"/>
              <w:numPr>
                <w:ilvl w:val="0"/>
                <w:numId w:val="15"/>
              </w:numPr>
              <w:rPr>
                <w:b/>
                <w:bCs/>
                <w:sz w:val="18"/>
              </w:rPr>
            </w:pPr>
            <w:r>
              <w:rPr>
                <w:b/>
                <w:bCs/>
                <w:sz w:val="18"/>
              </w:rPr>
              <w:t xml:space="preserve">Lifestyle – </w:t>
            </w:r>
            <w:r w:rsidRPr="00C00B8F">
              <w:rPr>
                <w:bCs/>
                <w:sz w:val="18"/>
              </w:rPr>
              <w:t>buildings, trade</w:t>
            </w:r>
          </w:p>
          <w:p w:rsidR="00C00B8F" w:rsidRDefault="00C00B8F" w:rsidP="00C00B8F">
            <w:pPr>
              <w:pStyle w:val="ListParagraph"/>
              <w:numPr>
                <w:ilvl w:val="0"/>
                <w:numId w:val="15"/>
              </w:numPr>
              <w:rPr>
                <w:b/>
                <w:bCs/>
                <w:sz w:val="18"/>
              </w:rPr>
            </w:pPr>
            <w:r>
              <w:rPr>
                <w:b/>
                <w:bCs/>
                <w:sz w:val="18"/>
              </w:rPr>
              <w:t xml:space="preserve">Transport – </w:t>
            </w:r>
            <w:r w:rsidRPr="00C00B8F">
              <w:rPr>
                <w:bCs/>
                <w:sz w:val="18"/>
              </w:rPr>
              <w:t>Silk Road</w:t>
            </w:r>
          </w:p>
          <w:p w:rsidR="00C00B8F" w:rsidRDefault="00C00B8F" w:rsidP="00C00B8F">
            <w:pPr>
              <w:pStyle w:val="ListParagraph"/>
              <w:numPr>
                <w:ilvl w:val="0"/>
                <w:numId w:val="15"/>
              </w:numPr>
              <w:rPr>
                <w:b/>
                <w:bCs/>
                <w:sz w:val="18"/>
              </w:rPr>
            </w:pPr>
            <w:r>
              <w:rPr>
                <w:b/>
                <w:bCs/>
                <w:sz w:val="18"/>
              </w:rPr>
              <w:t xml:space="preserve">Communication – </w:t>
            </w:r>
            <w:r w:rsidRPr="00C00B8F">
              <w:rPr>
                <w:bCs/>
                <w:sz w:val="18"/>
              </w:rPr>
              <w:t>House of Wisdom</w:t>
            </w:r>
            <w:r w:rsidR="00582C63">
              <w:rPr>
                <w:bCs/>
                <w:sz w:val="18"/>
              </w:rPr>
              <w:t>, Arabic number system, mathematic developments</w:t>
            </w:r>
          </w:p>
          <w:p w:rsidR="00C00B8F" w:rsidRDefault="00C00B8F" w:rsidP="00C00B8F">
            <w:pPr>
              <w:pStyle w:val="ListParagraph"/>
              <w:numPr>
                <w:ilvl w:val="0"/>
                <w:numId w:val="15"/>
              </w:numPr>
              <w:rPr>
                <w:b/>
                <w:bCs/>
                <w:sz w:val="18"/>
              </w:rPr>
            </w:pPr>
            <w:r>
              <w:rPr>
                <w:b/>
                <w:bCs/>
                <w:sz w:val="18"/>
              </w:rPr>
              <w:t xml:space="preserve">Religion – </w:t>
            </w:r>
            <w:r w:rsidRPr="00C00B8F">
              <w:rPr>
                <w:bCs/>
                <w:sz w:val="18"/>
              </w:rPr>
              <w:t>Ancient Islam</w:t>
            </w:r>
          </w:p>
          <w:p w:rsidR="00C00B8F" w:rsidRPr="00582C63" w:rsidRDefault="00C00B8F" w:rsidP="00C00B8F">
            <w:pPr>
              <w:pStyle w:val="ListParagraph"/>
              <w:numPr>
                <w:ilvl w:val="0"/>
                <w:numId w:val="15"/>
              </w:numPr>
              <w:rPr>
                <w:b/>
                <w:bCs/>
                <w:sz w:val="18"/>
              </w:rPr>
            </w:pPr>
            <w:r>
              <w:rPr>
                <w:b/>
                <w:bCs/>
                <w:sz w:val="18"/>
              </w:rPr>
              <w:t xml:space="preserve">Technology – </w:t>
            </w:r>
            <w:r w:rsidRPr="00C00B8F">
              <w:rPr>
                <w:bCs/>
                <w:sz w:val="18"/>
              </w:rPr>
              <w:t>the Round City</w:t>
            </w:r>
          </w:p>
          <w:p w:rsidR="00582C63" w:rsidRPr="00C00B8F" w:rsidRDefault="00582C63" w:rsidP="00C00B8F">
            <w:pPr>
              <w:pStyle w:val="ListParagraph"/>
              <w:numPr>
                <w:ilvl w:val="0"/>
                <w:numId w:val="15"/>
              </w:numPr>
              <w:rPr>
                <w:b/>
                <w:bCs/>
                <w:sz w:val="18"/>
              </w:rPr>
            </w:pPr>
            <w:r>
              <w:rPr>
                <w:b/>
                <w:bCs/>
                <w:sz w:val="18"/>
              </w:rPr>
              <w:t xml:space="preserve">Significance – </w:t>
            </w:r>
            <w:r w:rsidRPr="00582C63">
              <w:rPr>
                <w:bCs/>
                <w:sz w:val="18"/>
              </w:rPr>
              <w:t xml:space="preserve">Arabic number system, </w:t>
            </w:r>
            <w:r w:rsidR="00A2453D">
              <w:rPr>
                <w:bCs/>
                <w:sz w:val="18"/>
              </w:rPr>
              <w:t xml:space="preserve">zero, </w:t>
            </w:r>
            <w:r w:rsidRPr="00582C63">
              <w:rPr>
                <w:bCs/>
                <w:sz w:val="18"/>
              </w:rPr>
              <w:t>mathematics</w:t>
            </w:r>
          </w:p>
        </w:tc>
      </w:tr>
      <w:tr w:rsidR="00C23F35" w:rsidRPr="00E67F14" w:rsidTr="00C00B8F">
        <w:trPr>
          <w:trHeight w:val="2114"/>
        </w:trPr>
        <w:tc>
          <w:tcPr>
            <w:tcW w:w="2570" w:type="dxa"/>
            <w:tcBorders>
              <w:top w:val="single" w:sz="8" w:space="0" w:color="000000"/>
              <w:left w:val="single" w:sz="8" w:space="0" w:color="0070C0"/>
              <w:bottom w:val="single" w:sz="8" w:space="0" w:color="0070C0"/>
              <w:right w:val="single" w:sz="8" w:space="0" w:color="000000"/>
            </w:tcBorders>
            <w:shd w:val="clear" w:color="auto" w:fill="D6EDBD"/>
            <w:tcMar>
              <w:top w:w="58" w:type="dxa"/>
              <w:left w:w="58" w:type="dxa"/>
              <w:bottom w:w="58" w:type="dxa"/>
              <w:right w:w="58" w:type="dxa"/>
            </w:tcMar>
          </w:tcPr>
          <w:p w:rsidR="00C23F35" w:rsidRPr="00E67F14" w:rsidRDefault="00C23F35" w:rsidP="00351231">
            <w:r w:rsidRPr="009915D9">
              <w:rPr>
                <w:rFonts w:ascii="Symbol" w:eastAsia="Times New Roman" w:hAnsi="Symbol" w:cs="Calibri"/>
                <w:color w:val="000000"/>
                <w:kern w:val="28"/>
                <w:sz w:val="18"/>
                <w:szCs w:val="18"/>
                <w:lang w:val="x-none" w:eastAsia="en-GB"/>
                <w14:ligatures w14:val="standard"/>
                <w14:cntxtAlts/>
              </w:rPr>
              <w:lastRenderedPageBreak/>
              <w:t></w:t>
            </w:r>
            <w:r w:rsidRPr="00E67F14">
              <w:t> </w:t>
            </w:r>
            <w:r w:rsidRPr="009B69ED">
              <w:rPr>
                <w:rFonts w:ascii="Century Gothic" w:hAnsi="Century Gothic"/>
                <w:sz w:val="20"/>
              </w:rPr>
              <w:t>A study or an aspect or theme in British history  that extends pupils’ chronological knowledge beyond 1066</w:t>
            </w:r>
          </w:p>
          <w:p w:rsidR="00C23F35" w:rsidRPr="009915D9" w:rsidRDefault="00C23F35" w:rsidP="00C152A0">
            <w:pPr>
              <w:rPr>
                <w:rFonts w:ascii="Symbol" w:eastAsia="Times New Roman" w:hAnsi="Symbol" w:cs="Calibri"/>
                <w:color w:val="000000"/>
                <w:kern w:val="28"/>
                <w:sz w:val="18"/>
                <w:szCs w:val="18"/>
                <w:lang w:val="x-none" w:eastAsia="en-GB"/>
                <w14:ligatures w14:val="standard"/>
                <w14:cntxtAlts/>
              </w:rPr>
            </w:pPr>
          </w:p>
        </w:tc>
        <w:tc>
          <w:tcPr>
            <w:tcW w:w="9611" w:type="dxa"/>
            <w:tcBorders>
              <w:top w:val="single" w:sz="8" w:space="0" w:color="000000"/>
              <w:left w:val="single" w:sz="8" w:space="0" w:color="000000"/>
              <w:bottom w:val="single" w:sz="8" w:space="0" w:color="0070C0"/>
              <w:right w:val="single" w:sz="8" w:space="0" w:color="0070C0"/>
            </w:tcBorders>
            <w:tcMar>
              <w:top w:w="58" w:type="dxa"/>
              <w:left w:w="58" w:type="dxa"/>
              <w:bottom w:w="58" w:type="dxa"/>
              <w:right w:w="58" w:type="dxa"/>
            </w:tcMar>
          </w:tcPr>
          <w:p w:rsidR="00C23F35" w:rsidRPr="00351231" w:rsidRDefault="00C23F35" w:rsidP="00351231">
            <w:pPr>
              <w:rPr>
                <w:b/>
                <w:sz w:val="18"/>
              </w:rPr>
            </w:pPr>
            <w:r w:rsidRPr="00351231">
              <w:rPr>
                <w:b/>
                <w:sz w:val="18"/>
              </w:rPr>
              <w:t>Summer</w:t>
            </w:r>
            <w:r>
              <w:rPr>
                <w:b/>
                <w:sz w:val="18"/>
              </w:rPr>
              <w:t xml:space="preserve"> – Time for Change</w:t>
            </w:r>
          </w:p>
          <w:p w:rsidR="005327A4" w:rsidRDefault="005327A4"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5327A4">
              <w:rPr>
                <w:rFonts w:eastAsia="Times New Roman" w:cstheme="minorHAnsi"/>
                <w:color w:val="000000"/>
                <w:kern w:val="28"/>
                <w:sz w:val="18"/>
                <w:szCs w:val="18"/>
                <w:lang w:eastAsia="en-GB"/>
                <w14:ligatures w14:val="standard"/>
                <w14:cntxtAlts/>
              </w:rPr>
              <w:t>This term, we consider the chan</w:t>
            </w:r>
            <w:r w:rsidR="006A7BC3">
              <w:rPr>
                <w:rFonts w:eastAsia="Times New Roman" w:cstheme="minorHAnsi"/>
                <w:color w:val="000000"/>
                <w:kern w:val="28"/>
                <w:sz w:val="18"/>
                <w:szCs w:val="18"/>
                <w:lang w:eastAsia="en-GB"/>
                <w14:ligatures w14:val="standard"/>
                <w14:cntxtAlts/>
              </w:rPr>
              <w:t>ges in Britain from 1750 to 1900</w:t>
            </w:r>
            <w:r w:rsidRPr="005327A4">
              <w:rPr>
                <w:rFonts w:eastAsia="Times New Roman" w:cstheme="minorHAnsi"/>
                <w:color w:val="000000"/>
                <w:kern w:val="28"/>
                <w:sz w:val="18"/>
                <w:szCs w:val="18"/>
                <w:lang w:eastAsia="en-GB"/>
                <w14:ligatures w14:val="standard"/>
                <w14:cntxtAlts/>
              </w:rPr>
              <w:t>.</w:t>
            </w:r>
            <w:r>
              <w:rPr>
                <w:rFonts w:eastAsia="Times New Roman" w:cstheme="minorHAnsi"/>
                <w:color w:val="000000"/>
                <w:kern w:val="28"/>
                <w:sz w:val="18"/>
                <w:szCs w:val="18"/>
                <w:lang w:eastAsia="en-GB"/>
                <w14:ligatures w14:val="standard"/>
                <w14:cntxtAlts/>
              </w:rPr>
              <w:t xml:space="preserve"> We create a character and keep a </w:t>
            </w:r>
            <w:r w:rsidR="00776D35">
              <w:rPr>
                <w:rFonts w:eastAsia="Times New Roman" w:cstheme="minorHAnsi"/>
                <w:color w:val="000000"/>
                <w:kern w:val="28"/>
                <w:sz w:val="18"/>
                <w:szCs w:val="18"/>
                <w:lang w:eastAsia="en-GB"/>
                <w14:ligatures w14:val="standard"/>
                <w14:cntxtAlts/>
              </w:rPr>
              <w:t>journal, which</w:t>
            </w:r>
            <w:r>
              <w:rPr>
                <w:rFonts w:eastAsia="Times New Roman" w:cstheme="minorHAnsi"/>
                <w:color w:val="000000"/>
                <w:kern w:val="28"/>
                <w:sz w:val="18"/>
                <w:szCs w:val="18"/>
                <w:lang w:eastAsia="en-GB"/>
                <w14:ligatures w14:val="standard"/>
                <w14:cntxtAlts/>
              </w:rPr>
              <w:t xml:space="preserve"> follows the events from the perspective of an ordinary child of the time.</w:t>
            </w:r>
            <w:r w:rsidR="006A7BC3">
              <w:rPr>
                <w:rFonts w:eastAsia="Times New Roman" w:cstheme="minorHAnsi"/>
                <w:color w:val="000000"/>
                <w:kern w:val="28"/>
                <w:sz w:val="18"/>
                <w:szCs w:val="18"/>
                <w:lang w:eastAsia="en-GB"/>
                <w14:ligatures w14:val="standard"/>
                <w14:cntxtAlts/>
              </w:rPr>
              <w:t xml:space="preserve"> The journal includes overheard conversations, diary accounts and letters.</w:t>
            </w:r>
          </w:p>
          <w:p w:rsidR="006A7BC3" w:rsidRPr="006A7BC3" w:rsidRDefault="006A7BC3"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go through the monarchs reigning throughout our topic, from George II to Queen Victoria, and establish the chronology compared to other historic periods we have learned about.</w:t>
            </w:r>
          </w:p>
          <w:p w:rsidR="005327A4" w:rsidRDefault="005327A4"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begin by living in the country, subsistence farming and </w:t>
            </w:r>
            <w:r w:rsidR="00135575">
              <w:rPr>
                <w:rFonts w:eastAsia="Times New Roman" w:cstheme="minorHAnsi"/>
                <w:color w:val="000000"/>
                <w:kern w:val="28"/>
                <w:sz w:val="18"/>
                <w:szCs w:val="18"/>
                <w:lang w:eastAsia="en-GB"/>
                <w14:ligatures w14:val="standard"/>
                <w14:cntxtAlts/>
              </w:rPr>
              <w:t xml:space="preserve">supplementing our existence with cottage industries. We engage in experimental archaeology, by making some of the cottage industry goods, such as soap and rag weaving.  </w:t>
            </w:r>
          </w:p>
          <w:p w:rsidR="006A7BC3" w:rsidRDefault="006A7BC3"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6A7BC3">
              <w:rPr>
                <w:rFonts w:eastAsia="Times New Roman" w:cstheme="minorHAnsi"/>
                <w:color w:val="000000"/>
                <w:kern w:val="28"/>
                <w:sz w:val="18"/>
                <w:szCs w:val="18"/>
                <w:lang w:eastAsia="en-GB"/>
                <w14:ligatures w14:val="standard"/>
                <w14:cntxtAlts/>
              </w:rPr>
              <w:t xml:space="preserve">Using our geography skills, we </w:t>
            </w:r>
            <w:r>
              <w:rPr>
                <w:rFonts w:eastAsia="Times New Roman" w:cstheme="minorHAnsi"/>
                <w:color w:val="000000"/>
                <w:kern w:val="28"/>
                <w:sz w:val="18"/>
                <w:szCs w:val="18"/>
                <w:lang w:eastAsia="en-GB"/>
                <w14:ligatures w14:val="standard"/>
                <w14:cntxtAlts/>
              </w:rPr>
              <w:t xml:space="preserve">create a map of 1750 Shropshire, our journal character’s home, and the birthplace of the Industrial Revolution. </w:t>
            </w:r>
          </w:p>
          <w:p w:rsidR="006A7BC3" w:rsidRDefault="006A7BC3"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learn about the changes that came with the 18</w:t>
            </w:r>
            <w:r w:rsidRPr="006A7BC3">
              <w:rPr>
                <w:rFonts w:eastAsia="Times New Roman" w:cstheme="minorHAnsi"/>
                <w:color w:val="000000"/>
                <w:kern w:val="28"/>
                <w:sz w:val="18"/>
                <w:szCs w:val="18"/>
                <w:vertAlign w:val="superscript"/>
                <w:lang w:eastAsia="en-GB"/>
                <w14:ligatures w14:val="standard"/>
                <w14:cntxtAlts/>
              </w:rPr>
              <w:t>th</w:t>
            </w:r>
            <w:r>
              <w:rPr>
                <w:rFonts w:eastAsia="Times New Roman" w:cstheme="minorHAnsi"/>
                <w:color w:val="000000"/>
                <w:kern w:val="28"/>
                <w:sz w:val="18"/>
                <w:szCs w:val="18"/>
                <w:lang w:eastAsia="en-GB"/>
                <w14:ligatures w14:val="standard"/>
                <w14:cntxtAlts/>
              </w:rPr>
              <w:t xml:space="preserve"> Century Agricultural Revolution and the consequences that caused mass migration to the towns. Using </w:t>
            </w:r>
            <w:r w:rsidR="00644220">
              <w:rPr>
                <w:rFonts w:eastAsia="Times New Roman" w:cstheme="minorHAnsi"/>
                <w:color w:val="000000"/>
                <w:kern w:val="28"/>
                <w:sz w:val="18"/>
                <w:szCs w:val="18"/>
                <w:lang w:eastAsia="en-GB"/>
                <w14:ligatures w14:val="standard"/>
                <w14:cntxtAlts/>
              </w:rPr>
              <w:t>the knowledge we have gained</w:t>
            </w:r>
            <w:r>
              <w:rPr>
                <w:rFonts w:eastAsia="Times New Roman" w:cstheme="minorHAnsi"/>
                <w:color w:val="000000"/>
                <w:kern w:val="28"/>
                <w:sz w:val="18"/>
                <w:szCs w:val="18"/>
                <w:lang w:eastAsia="en-GB"/>
                <w14:ligatures w14:val="standard"/>
                <w14:cntxtAlts/>
              </w:rPr>
              <w:t xml:space="preserve">, we consider the ‘push and pull’ factors </w:t>
            </w:r>
            <w:r w:rsidR="00644220">
              <w:rPr>
                <w:rFonts w:eastAsia="Times New Roman" w:cstheme="minorHAnsi"/>
                <w:color w:val="000000"/>
                <w:kern w:val="28"/>
                <w:sz w:val="18"/>
                <w:szCs w:val="18"/>
                <w:lang w:eastAsia="en-GB"/>
                <w14:ligatures w14:val="standard"/>
                <w14:cntxtAlts/>
              </w:rPr>
              <w:t xml:space="preserve">for migration and make the decision to leave for the town. </w:t>
            </w:r>
          </w:p>
          <w:p w:rsidR="00644220" w:rsidRDefault="00644220"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find out about life in the towns and cities, and the types of new jobs available as a result of the emergence of factories and industrialisation. Our character then secures one of these jobs.</w:t>
            </w:r>
          </w:p>
          <w:p w:rsidR="00644220" w:rsidRDefault="00644220"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compare the homes of the rich and poor in 19</w:t>
            </w:r>
            <w:r w:rsidRPr="00644220">
              <w:rPr>
                <w:rFonts w:eastAsia="Times New Roman" w:cstheme="minorHAnsi"/>
                <w:color w:val="000000"/>
                <w:kern w:val="28"/>
                <w:sz w:val="18"/>
                <w:szCs w:val="18"/>
                <w:vertAlign w:val="superscript"/>
                <w:lang w:eastAsia="en-GB"/>
                <w14:ligatures w14:val="standard"/>
                <w14:cntxtAlts/>
              </w:rPr>
              <w:t>th</w:t>
            </w:r>
            <w:r>
              <w:rPr>
                <w:rFonts w:eastAsia="Times New Roman" w:cstheme="minorHAnsi"/>
                <w:color w:val="000000"/>
                <w:kern w:val="28"/>
                <w:sz w:val="18"/>
                <w:szCs w:val="18"/>
                <w:lang w:eastAsia="en-GB"/>
                <w14:ligatures w14:val="standard"/>
                <w14:cntxtAlts/>
              </w:rPr>
              <w:t xml:space="preserve"> Century towns, and consider the inequalities prevalent. We learn about welfare reformers and choose the most significant to be on a new set of stamps. </w:t>
            </w:r>
          </w:p>
          <w:p w:rsidR="00644220" w:rsidRPr="00644220" w:rsidRDefault="00644220"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learn about schools in the 18</w:t>
            </w:r>
            <w:r w:rsidRPr="00644220">
              <w:rPr>
                <w:rFonts w:eastAsia="Times New Roman" w:cstheme="minorHAnsi"/>
                <w:color w:val="000000"/>
                <w:kern w:val="28"/>
                <w:sz w:val="18"/>
                <w:szCs w:val="18"/>
                <w:vertAlign w:val="superscript"/>
                <w:lang w:eastAsia="en-GB"/>
                <w14:ligatures w14:val="standard"/>
                <w14:cntxtAlts/>
              </w:rPr>
              <w:t>th</w:t>
            </w:r>
            <w:r>
              <w:rPr>
                <w:rFonts w:eastAsia="Times New Roman" w:cstheme="minorHAnsi"/>
                <w:color w:val="000000"/>
                <w:kern w:val="28"/>
                <w:sz w:val="18"/>
                <w:szCs w:val="18"/>
                <w:lang w:eastAsia="en-GB"/>
                <w14:ligatures w14:val="standard"/>
                <w14:cntxtAlts/>
              </w:rPr>
              <w:t xml:space="preserve"> Century and our character gets to leave their work and gain an education. Following this, we learn about apprenticeships. Our character then applies for t</w:t>
            </w:r>
            <w:r w:rsidR="00F324F1">
              <w:rPr>
                <w:rFonts w:eastAsia="Times New Roman" w:cstheme="minorHAnsi"/>
                <w:color w:val="000000"/>
                <w:kern w:val="28"/>
                <w:sz w:val="18"/>
                <w:szCs w:val="18"/>
                <w:lang w:eastAsia="en-GB"/>
                <w14:ligatures w14:val="standard"/>
                <w14:cntxtAlts/>
              </w:rPr>
              <w:t>heir preferred position, and is able to create</w:t>
            </w:r>
            <w:r>
              <w:rPr>
                <w:rFonts w:eastAsia="Times New Roman" w:cstheme="minorHAnsi"/>
                <w:color w:val="000000"/>
                <w:kern w:val="28"/>
                <w:sz w:val="18"/>
                <w:szCs w:val="18"/>
                <w:lang w:eastAsia="en-GB"/>
                <w14:ligatures w14:val="standard"/>
                <w14:cntxtAlts/>
              </w:rPr>
              <w:t xml:space="preserve"> </w:t>
            </w:r>
            <w:r w:rsidR="00F324F1">
              <w:rPr>
                <w:rFonts w:eastAsia="Times New Roman" w:cstheme="minorHAnsi"/>
                <w:color w:val="000000"/>
                <w:kern w:val="28"/>
                <w:sz w:val="18"/>
                <w:szCs w:val="18"/>
                <w:lang w:eastAsia="en-GB"/>
                <w14:ligatures w14:val="standard"/>
                <w14:cntxtAlts/>
              </w:rPr>
              <w:t xml:space="preserve">a product relevant to their apprenticeship. </w:t>
            </w:r>
          </w:p>
          <w:p w:rsidR="00644220" w:rsidRDefault="00644220"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research the inventions and innovations of the Industrial Revolution and choose the ones we think are important. </w:t>
            </w:r>
          </w:p>
          <w:p w:rsidR="00F324F1" w:rsidRDefault="00F324F1"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 xml:space="preserve">We research the British Empire and its colonisation of various countries, and consider the positive points as well as the negative. We learn about the Triangular Slave Trade, and how compensation paid to slave owners after the abolition of slavery </w:t>
            </w:r>
            <w:proofErr w:type="gramStart"/>
            <w:r>
              <w:rPr>
                <w:rFonts w:eastAsia="Times New Roman" w:cstheme="minorHAnsi"/>
                <w:color w:val="000000"/>
                <w:kern w:val="28"/>
                <w:sz w:val="18"/>
                <w:szCs w:val="18"/>
                <w:lang w:eastAsia="en-GB"/>
                <w14:ligatures w14:val="standard"/>
                <w14:cntxtAlts/>
              </w:rPr>
              <w:t>was often reinvested</w:t>
            </w:r>
            <w:proofErr w:type="gramEnd"/>
            <w:r>
              <w:rPr>
                <w:rFonts w:eastAsia="Times New Roman" w:cstheme="minorHAnsi"/>
                <w:color w:val="000000"/>
                <w:kern w:val="28"/>
                <w:sz w:val="18"/>
                <w:szCs w:val="18"/>
                <w:lang w:eastAsia="en-GB"/>
                <w14:ligatures w14:val="standard"/>
                <w14:cntxtAlts/>
              </w:rPr>
              <w:t xml:space="preserve"> in elements of the Industrial Revolution.</w:t>
            </w:r>
          </w:p>
          <w:p w:rsidR="00F324F1" w:rsidRDefault="00F324F1"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Pr>
                <w:rFonts w:eastAsia="Times New Roman" w:cstheme="minorHAnsi"/>
                <w:color w:val="000000"/>
                <w:kern w:val="28"/>
                <w:sz w:val="18"/>
                <w:szCs w:val="18"/>
                <w:lang w:eastAsia="en-GB"/>
                <w14:ligatures w14:val="standard"/>
                <w14:cntxtAlts/>
              </w:rPr>
              <w:t>We learn about successful and important black Britons in the 18</w:t>
            </w:r>
            <w:r w:rsidRPr="00F324F1">
              <w:rPr>
                <w:rFonts w:eastAsia="Times New Roman" w:cstheme="minorHAnsi"/>
                <w:color w:val="000000"/>
                <w:kern w:val="28"/>
                <w:sz w:val="18"/>
                <w:szCs w:val="18"/>
                <w:vertAlign w:val="superscript"/>
                <w:lang w:eastAsia="en-GB"/>
                <w14:ligatures w14:val="standard"/>
                <w14:cntxtAlts/>
              </w:rPr>
              <w:t>th</w:t>
            </w:r>
            <w:r>
              <w:rPr>
                <w:rFonts w:eastAsia="Times New Roman" w:cstheme="minorHAnsi"/>
                <w:color w:val="000000"/>
                <w:kern w:val="28"/>
                <w:sz w:val="18"/>
                <w:szCs w:val="18"/>
                <w:lang w:eastAsia="en-GB"/>
                <w14:ligatures w14:val="standard"/>
                <w14:cntxtAlts/>
              </w:rPr>
              <w:t xml:space="preserve"> Century. </w:t>
            </w:r>
          </w:p>
          <w:p w:rsidR="00F324F1" w:rsidRDefault="00F324F1"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Pr="00F324F1">
              <w:rPr>
                <w:rFonts w:eastAsia="Times New Roman" w:cstheme="minorHAnsi"/>
                <w:color w:val="000000"/>
                <w:kern w:val="28"/>
                <w:sz w:val="18"/>
                <w:szCs w:val="18"/>
                <w:lang w:eastAsia="en-GB"/>
                <w14:ligatures w14:val="standard"/>
                <w14:cntxtAlts/>
              </w:rPr>
              <w:t>At the end of our topic, we recreate</w:t>
            </w:r>
            <w:r>
              <w:rPr>
                <w:rFonts w:eastAsia="Times New Roman" w:cstheme="minorHAnsi"/>
                <w:color w:val="000000"/>
                <w:kern w:val="28"/>
                <w:sz w:val="18"/>
                <w:szCs w:val="18"/>
                <w:lang w:eastAsia="en-GB"/>
                <w14:ligatures w14:val="standard"/>
                <w14:cntxtAlts/>
              </w:rPr>
              <w:t xml:space="preserve"> the Great Exhibition of 1851, and populate it with a variety of things we have created over the term.</w:t>
            </w:r>
          </w:p>
          <w:p w:rsidR="00C23F35" w:rsidRPr="000A58B4" w:rsidRDefault="00F324F1" w:rsidP="00351231">
            <w:pPr>
              <w:rPr>
                <w:rFonts w:eastAsia="Times New Roman" w:cstheme="minorHAnsi"/>
                <w:color w:val="000000"/>
                <w:kern w:val="28"/>
                <w:sz w:val="18"/>
                <w:szCs w:val="18"/>
                <w:lang w:eastAsia="en-GB"/>
                <w14:ligatures w14:val="standard"/>
                <w14:cntxtAlts/>
              </w:rPr>
            </w:pPr>
            <w:r w:rsidRPr="009915D9">
              <w:rPr>
                <w:rFonts w:ascii="Symbol" w:eastAsia="Times New Roman" w:hAnsi="Symbol" w:cs="Calibri"/>
                <w:color w:val="000000"/>
                <w:kern w:val="28"/>
                <w:sz w:val="18"/>
                <w:szCs w:val="18"/>
                <w:lang w:val="x-none" w:eastAsia="en-GB"/>
                <w14:ligatures w14:val="standard"/>
                <w14:cntxtAlts/>
              </w:rPr>
              <w:t></w:t>
            </w:r>
            <w:r w:rsidR="000A58B4">
              <w:rPr>
                <w:rFonts w:eastAsia="Times New Roman" w:cstheme="minorHAnsi"/>
                <w:color w:val="000000"/>
                <w:kern w:val="28"/>
                <w:sz w:val="18"/>
                <w:szCs w:val="18"/>
                <w:lang w:eastAsia="en-GB"/>
                <w14:ligatures w14:val="standard"/>
                <w14:cntxtAlts/>
              </w:rPr>
              <w:t>Finally, we consider whether the time of the British Empire and Industrial Revolution was a golden age, or not. We discuss whether the wealth and glory brought to Britain was worth the inequalities dispensed to many of its people. We wonder what Britain would be like today if the Industrial Revolution had not been born here.</w:t>
            </w:r>
          </w:p>
        </w:tc>
        <w:tc>
          <w:tcPr>
            <w:tcW w:w="2835" w:type="dxa"/>
            <w:tcBorders>
              <w:top w:val="single" w:sz="8" w:space="0" w:color="000000"/>
              <w:left w:val="single" w:sz="8" w:space="0" w:color="000000"/>
              <w:bottom w:val="single" w:sz="8" w:space="0" w:color="0070C0"/>
              <w:right w:val="single" w:sz="8" w:space="0" w:color="0070C0"/>
            </w:tcBorders>
          </w:tcPr>
          <w:p w:rsidR="00C23F35" w:rsidRDefault="005327A4" w:rsidP="005327A4">
            <w:pPr>
              <w:pStyle w:val="ListParagraph"/>
              <w:numPr>
                <w:ilvl w:val="0"/>
                <w:numId w:val="16"/>
              </w:numPr>
              <w:rPr>
                <w:b/>
                <w:sz w:val="18"/>
              </w:rPr>
            </w:pPr>
            <w:r w:rsidRPr="005327A4">
              <w:rPr>
                <w:b/>
                <w:sz w:val="18"/>
              </w:rPr>
              <w:t xml:space="preserve">Lifestyle – </w:t>
            </w:r>
            <w:r w:rsidRPr="005327A4">
              <w:rPr>
                <w:sz w:val="18"/>
              </w:rPr>
              <w:t>rich or poor, welfare reform, country living, town living, school</w:t>
            </w:r>
          </w:p>
          <w:p w:rsidR="005327A4" w:rsidRPr="005327A4" w:rsidRDefault="005327A4" w:rsidP="005327A4">
            <w:pPr>
              <w:pStyle w:val="ListParagraph"/>
              <w:numPr>
                <w:ilvl w:val="0"/>
                <w:numId w:val="16"/>
              </w:numPr>
              <w:rPr>
                <w:sz w:val="18"/>
              </w:rPr>
            </w:pPr>
            <w:r>
              <w:rPr>
                <w:b/>
                <w:sz w:val="18"/>
              </w:rPr>
              <w:t xml:space="preserve">Transport – </w:t>
            </w:r>
            <w:r w:rsidRPr="005327A4">
              <w:rPr>
                <w:sz w:val="18"/>
              </w:rPr>
              <w:t>Industrial Revolution – railways, bridges</w:t>
            </w:r>
          </w:p>
          <w:p w:rsidR="005327A4" w:rsidRPr="005327A4" w:rsidRDefault="005327A4" w:rsidP="005327A4">
            <w:pPr>
              <w:pStyle w:val="ListParagraph"/>
              <w:numPr>
                <w:ilvl w:val="0"/>
                <w:numId w:val="16"/>
              </w:numPr>
              <w:rPr>
                <w:sz w:val="18"/>
              </w:rPr>
            </w:pPr>
            <w:r w:rsidRPr="005327A4">
              <w:rPr>
                <w:sz w:val="18"/>
              </w:rPr>
              <w:t>Communication – telephone, journals</w:t>
            </w:r>
          </w:p>
          <w:p w:rsidR="005327A4" w:rsidRDefault="005327A4" w:rsidP="005327A4">
            <w:pPr>
              <w:pStyle w:val="ListParagraph"/>
              <w:numPr>
                <w:ilvl w:val="0"/>
                <w:numId w:val="16"/>
              </w:numPr>
              <w:rPr>
                <w:b/>
                <w:sz w:val="18"/>
              </w:rPr>
            </w:pPr>
            <w:r>
              <w:rPr>
                <w:b/>
                <w:sz w:val="18"/>
              </w:rPr>
              <w:t xml:space="preserve">Agriculture – </w:t>
            </w:r>
            <w:r w:rsidRPr="005327A4">
              <w:rPr>
                <w:sz w:val="18"/>
              </w:rPr>
              <w:t>Agricultural Revolution</w:t>
            </w:r>
          </w:p>
          <w:p w:rsidR="005327A4" w:rsidRDefault="005327A4" w:rsidP="005327A4">
            <w:pPr>
              <w:pStyle w:val="ListParagraph"/>
              <w:numPr>
                <w:ilvl w:val="0"/>
                <w:numId w:val="16"/>
              </w:numPr>
              <w:rPr>
                <w:b/>
                <w:sz w:val="18"/>
              </w:rPr>
            </w:pPr>
            <w:r>
              <w:rPr>
                <w:b/>
                <w:sz w:val="18"/>
              </w:rPr>
              <w:t xml:space="preserve">Technology – </w:t>
            </w:r>
            <w:r w:rsidRPr="005327A4">
              <w:rPr>
                <w:sz w:val="18"/>
              </w:rPr>
              <w:t>Industrial Revolution and inventions, agricultural innovations</w:t>
            </w:r>
          </w:p>
          <w:p w:rsidR="005327A4" w:rsidRDefault="005327A4" w:rsidP="005327A4">
            <w:pPr>
              <w:pStyle w:val="ListParagraph"/>
              <w:numPr>
                <w:ilvl w:val="0"/>
                <w:numId w:val="16"/>
              </w:numPr>
              <w:rPr>
                <w:b/>
                <w:sz w:val="18"/>
              </w:rPr>
            </w:pPr>
            <w:r>
              <w:rPr>
                <w:b/>
                <w:sz w:val="18"/>
              </w:rPr>
              <w:t xml:space="preserve">Migration – </w:t>
            </w:r>
            <w:r w:rsidRPr="005327A4">
              <w:rPr>
                <w:sz w:val="18"/>
              </w:rPr>
              <w:t>18</w:t>
            </w:r>
            <w:r w:rsidRPr="005327A4">
              <w:rPr>
                <w:sz w:val="18"/>
                <w:vertAlign w:val="superscript"/>
              </w:rPr>
              <w:t>th</w:t>
            </w:r>
            <w:r w:rsidRPr="005327A4">
              <w:rPr>
                <w:sz w:val="18"/>
              </w:rPr>
              <w:t xml:space="preserve"> Century migration from country to town</w:t>
            </w:r>
          </w:p>
          <w:p w:rsidR="005327A4" w:rsidRPr="00A167F3" w:rsidRDefault="005327A4" w:rsidP="005327A4">
            <w:pPr>
              <w:pStyle w:val="ListParagraph"/>
              <w:numPr>
                <w:ilvl w:val="0"/>
                <w:numId w:val="16"/>
              </w:numPr>
              <w:rPr>
                <w:b/>
                <w:sz w:val="18"/>
              </w:rPr>
            </w:pPr>
            <w:r>
              <w:rPr>
                <w:b/>
                <w:sz w:val="18"/>
              </w:rPr>
              <w:t xml:space="preserve">Significance – </w:t>
            </w:r>
            <w:r w:rsidRPr="005327A4">
              <w:rPr>
                <w:sz w:val="18"/>
              </w:rPr>
              <w:t>British Empire, colonisation, enslaved people, Industrial Revolution</w:t>
            </w:r>
            <w:r w:rsidR="00F324F1">
              <w:rPr>
                <w:sz w:val="18"/>
              </w:rPr>
              <w:t>, welfare reformers</w:t>
            </w:r>
          </w:p>
          <w:p w:rsidR="00A167F3" w:rsidRDefault="00A167F3" w:rsidP="00A167F3">
            <w:pPr>
              <w:rPr>
                <w:b/>
                <w:sz w:val="18"/>
              </w:rPr>
            </w:pPr>
          </w:p>
          <w:p w:rsidR="00A167F3" w:rsidRDefault="00A167F3" w:rsidP="00A167F3">
            <w:pPr>
              <w:rPr>
                <w:b/>
                <w:sz w:val="18"/>
              </w:rPr>
            </w:pPr>
          </w:p>
          <w:p w:rsidR="00A167F3" w:rsidRDefault="00A167F3" w:rsidP="00A167F3">
            <w:pPr>
              <w:rPr>
                <w:b/>
                <w:sz w:val="18"/>
              </w:rPr>
            </w:pPr>
          </w:p>
          <w:p w:rsidR="00A167F3" w:rsidRPr="00A167F3" w:rsidRDefault="00A167F3" w:rsidP="00A167F3">
            <w:pPr>
              <w:ind w:left="360"/>
              <w:jc w:val="center"/>
              <w:rPr>
                <w:b/>
                <w:sz w:val="18"/>
                <w:u w:val="single"/>
              </w:rPr>
            </w:pPr>
            <w:r w:rsidRPr="00A167F3">
              <w:rPr>
                <w:b/>
                <w:sz w:val="18"/>
                <w:u w:val="single"/>
              </w:rPr>
              <w:t>Special Days</w:t>
            </w:r>
          </w:p>
          <w:p w:rsidR="00A167F3" w:rsidRDefault="00A167F3" w:rsidP="00A167F3">
            <w:pPr>
              <w:jc w:val="center"/>
              <w:rPr>
                <w:b/>
                <w:sz w:val="18"/>
              </w:rPr>
            </w:pPr>
            <w:proofErr w:type="spellStart"/>
            <w:r>
              <w:rPr>
                <w:b/>
                <w:sz w:val="18"/>
              </w:rPr>
              <w:t>Blists</w:t>
            </w:r>
            <w:proofErr w:type="spellEnd"/>
            <w:r>
              <w:rPr>
                <w:b/>
                <w:sz w:val="18"/>
              </w:rPr>
              <w:t xml:space="preserve"> Hill Victorian Town</w:t>
            </w:r>
          </w:p>
          <w:p w:rsidR="00A167F3" w:rsidRPr="00A167F3" w:rsidRDefault="00A167F3" w:rsidP="00A167F3">
            <w:pPr>
              <w:jc w:val="center"/>
              <w:rPr>
                <w:b/>
                <w:sz w:val="18"/>
              </w:rPr>
            </w:pPr>
            <w:r>
              <w:rPr>
                <w:b/>
                <w:sz w:val="18"/>
              </w:rPr>
              <w:t>The Great Exhibition</w:t>
            </w:r>
          </w:p>
        </w:tc>
      </w:tr>
    </w:tbl>
    <w:p w:rsidR="00E67F14" w:rsidRDefault="00E67F14"/>
    <w:p w:rsidR="00E67F14" w:rsidRDefault="00E67F14"/>
    <w:sectPr w:rsidR="00E67F14" w:rsidSect="006B1CD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04257"/>
    <w:multiLevelType w:val="hybridMultilevel"/>
    <w:tmpl w:val="7F344C5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B36B40"/>
    <w:multiLevelType w:val="hybridMultilevel"/>
    <w:tmpl w:val="922C21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1C2CD7"/>
    <w:multiLevelType w:val="hybridMultilevel"/>
    <w:tmpl w:val="888C02F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D97BE2"/>
    <w:multiLevelType w:val="hybridMultilevel"/>
    <w:tmpl w:val="411633B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757201"/>
    <w:multiLevelType w:val="hybridMultilevel"/>
    <w:tmpl w:val="B61AB28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170D2D"/>
    <w:multiLevelType w:val="hybridMultilevel"/>
    <w:tmpl w:val="540A6BB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E71F46"/>
    <w:multiLevelType w:val="hybridMultilevel"/>
    <w:tmpl w:val="06C4D92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B767D1"/>
    <w:multiLevelType w:val="hybridMultilevel"/>
    <w:tmpl w:val="34AE5DB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1F70C2"/>
    <w:multiLevelType w:val="hybridMultilevel"/>
    <w:tmpl w:val="1D602D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ACA1F7A"/>
    <w:multiLevelType w:val="hybridMultilevel"/>
    <w:tmpl w:val="6400E15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D0578AE"/>
    <w:multiLevelType w:val="hybridMultilevel"/>
    <w:tmpl w:val="076E5D0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3B04C53"/>
    <w:multiLevelType w:val="hybridMultilevel"/>
    <w:tmpl w:val="74EE64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642EA2"/>
    <w:multiLevelType w:val="hybridMultilevel"/>
    <w:tmpl w:val="91FC1D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CE04386"/>
    <w:multiLevelType w:val="hybridMultilevel"/>
    <w:tmpl w:val="36B642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4223DA6"/>
    <w:multiLevelType w:val="hybridMultilevel"/>
    <w:tmpl w:val="A6EC49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1FE6C0A"/>
    <w:multiLevelType w:val="hybridMultilevel"/>
    <w:tmpl w:val="33E062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2"/>
  </w:num>
  <w:num w:numId="3">
    <w:abstractNumId w:val="6"/>
  </w:num>
  <w:num w:numId="4">
    <w:abstractNumId w:val="11"/>
  </w:num>
  <w:num w:numId="5">
    <w:abstractNumId w:val="2"/>
  </w:num>
  <w:num w:numId="6">
    <w:abstractNumId w:val="8"/>
  </w:num>
  <w:num w:numId="7">
    <w:abstractNumId w:val="4"/>
  </w:num>
  <w:num w:numId="8">
    <w:abstractNumId w:val="7"/>
  </w:num>
  <w:num w:numId="9">
    <w:abstractNumId w:val="9"/>
  </w:num>
  <w:num w:numId="10">
    <w:abstractNumId w:val="1"/>
  </w:num>
  <w:num w:numId="11">
    <w:abstractNumId w:val="10"/>
  </w:num>
  <w:num w:numId="12">
    <w:abstractNumId w:val="3"/>
  </w:num>
  <w:num w:numId="13">
    <w:abstractNumId w:val="13"/>
  </w:num>
  <w:num w:numId="14">
    <w:abstractNumId w:val="0"/>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BAE"/>
    <w:rsid w:val="0002192F"/>
    <w:rsid w:val="00045D03"/>
    <w:rsid w:val="000A58B4"/>
    <w:rsid w:val="000B7013"/>
    <w:rsid w:val="000D16BF"/>
    <w:rsid w:val="000E2D59"/>
    <w:rsid w:val="00135575"/>
    <w:rsid w:val="00194CEB"/>
    <w:rsid w:val="00253386"/>
    <w:rsid w:val="00271DE7"/>
    <w:rsid w:val="00286DA5"/>
    <w:rsid w:val="002A2819"/>
    <w:rsid w:val="002B6B2E"/>
    <w:rsid w:val="002B7FE4"/>
    <w:rsid w:val="002C47EE"/>
    <w:rsid w:val="002F488B"/>
    <w:rsid w:val="00301BF2"/>
    <w:rsid w:val="00347E31"/>
    <w:rsid w:val="00351231"/>
    <w:rsid w:val="003E6D1D"/>
    <w:rsid w:val="003F0601"/>
    <w:rsid w:val="0042308C"/>
    <w:rsid w:val="00423B3C"/>
    <w:rsid w:val="00430C2C"/>
    <w:rsid w:val="004B42DD"/>
    <w:rsid w:val="00512CEA"/>
    <w:rsid w:val="005327A4"/>
    <w:rsid w:val="00536A32"/>
    <w:rsid w:val="00552CE9"/>
    <w:rsid w:val="005607CA"/>
    <w:rsid w:val="00582C63"/>
    <w:rsid w:val="00597D97"/>
    <w:rsid w:val="005A7308"/>
    <w:rsid w:val="005B6103"/>
    <w:rsid w:val="006103DE"/>
    <w:rsid w:val="0062712C"/>
    <w:rsid w:val="00635326"/>
    <w:rsid w:val="00644220"/>
    <w:rsid w:val="006A7520"/>
    <w:rsid w:val="006A7BC3"/>
    <w:rsid w:val="006B1CD2"/>
    <w:rsid w:val="00776D35"/>
    <w:rsid w:val="0078531C"/>
    <w:rsid w:val="007869FF"/>
    <w:rsid w:val="00787F08"/>
    <w:rsid w:val="00790B1C"/>
    <w:rsid w:val="007F33CD"/>
    <w:rsid w:val="00855848"/>
    <w:rsid w:val="008D3305"/>
    <w:rsid w:val="008F4858"/>
    <w:rsid w:val="00900318"/>
    <w:rsid w:val="00934A78"/>
    <w:rsid w:val="009915D9"/>
    <w:rsid w:val="009A6F5B"/>
    <w:rsid w:val="009B69ED"/>
    <w:rsid w:val="009C3859"/>
    <w:rsid w:val="00A167F3"/>
    <w:rsid w:val="00A2453D"/>
    <w:rsid w:val="00A859FF"/>
    <w:rsid w:val="00A96291"/>
    <w:rsid w:val="00AA410A"/>
    <w:rsid w:val="00AC4A8A"/>
    <w:rsid w:val="00AE2AC5"/>
    <w:rsid w:val="00AF6106"/>
    <w:rsid w:val="00B22E1C"/>
    <w:rsid w:val="00B621EC"/>
    <w:rsid w:val="00B73B41"/>
    <w:rsid w:val="00B83917"/>
    <w:rsid w:val="00B85B02"/>
    <w:rsid w:val="00BB21D9"/>
    <w:rsid w:val="00BB6F36"/>
    <w:rsid w:val="00BC6648"/>
    <w:rsid w:val="00C00B8F"/>
    <w:rsid w:val="00C034B3"/>
    <w:rsid w:val="00C152A0"/>
    <w:rsid w:val="00C23F35"/>
    <w:rsid w:val="00C45E69"/>
    <w:rsid w:val="00CD32F3"/>
    <w:rsid w:val="00CD580E"/>
    <w:rsid w:val="00D3001F"/>
    <w:rsid w:val="00DA6447"/>
    <w:rsid w:val="00DB2DA9"/>
    <w:rsid w:val="00E20C4D"/>
    <w:rsid w:val="00E67F14"/>
    <w:rsid w:val="00E80718"/>
    <w:rsid w:val="00EA7F68"/>
    <w:rsid w:val="00EB0F2F"/>
    <w:rsid w:val="00EE2BAE"/>
    <w:rsid w:val="00F324F1"/>
    <w:rsid w:val="00F33B84"/>
    <w:rsid w:val="00F60B01"/>
    <w:rsid w:val="00F63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E045B"/>
  <w15:chartTrackingRefBased/>
  <w15:docId w15:val="{4C60E3B7-84D2-4841-97FD-A75BA66BA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2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E6D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6D1D"/>
    <w:rPr>
      <w:rFonts w:eastAsiaTheme="minorEastAsia"/>
      <w:lang w:val="en-US"/>
    </w:rPr>
  </w:style>
  <w:style w:type="paragraph" w:styleId="ListParagraph">
    <w:name w:val="List Paragraph"/>
    <w:basedOn w:val="Normal"/>
    <w:uiPriority w:val="34"/>
    <w:qFormat/>
    <w:rsid w:val="00E80718"/>
    <w:pPr>
      <w:ind w:left="720"/>
      <w:contextualSpacing/>
    </w:pPr>
  </w:style>
  <w:style w:type="paragraph" w:styleId="BalloonText">
    <w:name w:val="Balloon Text"/>
    <w:basedOn w:val="Normal"/>
    <w:link w:val="BalloonTextChar"/>
    <w:uiPriority w:val="99"/>
    <w:semiHidden/>
    <w:unhideWhenUsed/>
    <w:rsid w:val="007F33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24369">
      <w:bodyDiv w:val="1"/>
      <w:marLeft w:val="0"/>
      <w:marRight w:val="0"/>
      <w:marTop w:val="0"/>
      <w:marBottom w:val="0"/>
      <w:divBdr>
        <w:top w:val="none" w:sz="0" w:space="0" w:color="auto"/>
        <w:left w:val="none" w:sz="0" w:space="0" w:color="auto"/>
        <w:bottom w:val="none" w:sz="0" w:space="0" w:color="auto"/>
        <w:right w:val="none" w:sz="0" w:space="0" w:color="auto"/>
      </w:divBdr>
    </w:div>
    <w:div w:id="100147782">
      <w:bodyDiv w:val="1"/>
      <w:marLeft w:val="0"/>
      <w:marRight w:val="0"/>
      <w:marTop w:val="0"/>
      <w:marBottom w:val="0"/>
      <w:divBdr>
        <w:top w:val="none" w:sz="0" w:space="0" w:color="auto"/>
        <w:left w:val="none" w:sz="0" w:space="0" w:color="auto"/>
        <w:bottom w:val="none" w:sz="0" w:space="0" w:color="auto"/>
        <w:right w:val="none" w:sz="0" w:space="0" w:color="auto"/>
      </w:divBdr>
    </w:div>
    <w:div w:id="388505211">
      <w:bodyDiv w:val="1"/>
      <w:marLeft w:val="0"/>
      <w:marRight w:val="0"/>
      <w:marTop w:val="0"/>
      <w:marBottom w:val="0"/>
      <w:divBdr>
        <w:top w:val="none" w:sz="0" w:space="0" w:color="auto"/>
        <w:left w:val="none" w:sz="0" w:space="0" w:color="auto"/>
        <w:bottom w:val="none" w:sz="0" w:space="0" w:color="auto"/>
        <w:right w:val="none" w:sz="0" w:space="0" w:color="auto"/>
      </w:divBdr>
    </w:div>
    <w:div w:id="668601573">
      <w:bodyDiv w:val="1"/>
      <w:marLeft w:val="0"/>
      <w:marRight w:val="0"/>
      <w:marTop w:val="0"/>
      <w:marBottom w:val="0"/>
      <w:divBdr>
        <w:top w:val="none" w:sz="0" w:space="0" w:color="auto"/>
        <w:left w:val="none" w:sz="0" w:space="0" w:color="auto"/>
        <w:bottom w:val="none" w:sz="0" w:space="0" w:color="auto"/>
        <w:right w:val="none" w:sz="0" w:space="0" w:color="auto"/>
      </w:divBdr>
    </w:div>
    <w:div w:id="946884551">
      <w:bodyDiv w:val="1"/>
      <w:marLeft w:val="0"/>
      <w:marRight w:val="0"/>
      <w:marTop w:val="0"/>
      <w:marBottom w:val="0"/>
      <w:divBdr>
        <w:top w:val="none" w:sz="0" w:space="0" w:color="auto"/>
        <w:left w:val="none" w:sz="0" w:space="0" w:color="auto"/>
        <w:bottom w:val="none" w:sz="0" w:space="0" w:color="auto"/>
        <w:right w:val="none" w:sz="0" w:space="0" w:color="auto"/>
      </w:divBdr>
    </w:div>
    <w:div w:id="994797597">
      <w:bodyDiv w:val="1"/>
      <w:marLeft w:val="0"/>
      <w:marRight w:val="0"/>
      <w:marTop w:val="0"/>
      <w:marBottom w:val="0"/>
      <w:divBdr>
        <w:top w:val="none" w:sz="0" w:space="0" w:color="auto"/>
        <w:left w:val="none" w:sz="0" w:space="0" w:color="auto"/>
        <w:bottom w:val="none" w:sz="0" w:space="0" w:color="auto"/>
        <w:right w:val="none" w:sz="0" w:space="0" w:color="auto"/>
      </w:divBdr>
    </w:div>
    <w:div w:id="1019502528">
      <w:bodyDiv w:val="1"/>
      <w:marLeft w:val="0"/>
      <w:marRight w:val="0"/>
      <w:marTop w:val="0"/>
      <w:marBottom w:val="0"/>
      <w:divBdr>
        <w:top w:val="none" w:sz="0" w:space="0" w:color="auto"/>
        <w:left w:val="none" w:sz="0" w:space="0" w:color="auto"/>
        <w:bottom w:val="none" w:sz="0" w:space="0" w:color="auto"/>
        <w:right w:val="none" w:sz="0" w:space="0" w:color="auto"/>
      </w:divBdr>
    </w:div>
    <w:div w:id="1244754165">
      <w:bodyDiv w:val="1"/>
      <w:marLeft w:val="0"/>
      <w:marRight w:val="0"/>
      <w:marTop w:val="0"/>
      <w:marBottom w:val="0"/>
      <w:divBdr>
        <w:top w:val="none" w:sz="0" w:space="0" w:color="auto"/>
        <w:left w:val="none" w:sz="0" w:space="0" w:color="auto"/>
        <w:bottom w:val="none" w:sz="0" w:space="0" w:color="auto"/>
        <w:right w:val="none" w:sz="0" w:space="0" w:color="auto"/>
      </w:divBdr>
    </w:div>
    <w:div w:id="1321956606">
      <w:bodyDiv w:val="1"/>
      <w:marLeft w:val="0"/>
      <w:marRight w:val="0"/>
      <w:marTop w:val="0"/>
      <w:marBottom w:val="0"/>
      <w:divBdr>
        <w:top w:val="none" w:sz="0" w:space="0" w:color="auto"/>
        <w:left w:val="none" w:sz="0" w:space="0" w:color="auto"/>
        <w:bottom w:val="none" w:sz="0" w:space="0" w:color="auto"/>
        <w:right w:val="none" w:sz="0" w:space="0" w:color="auto"/>
      </w:divBdr>
    </w:div>
    <w:div w:id="1357004105">
      <w:bodyDiv w:val="1"/>
      <w:marLeft w:val="0"/>
      <w:marRight w:val="0"/>
      <w:marTop w:val="0"/>
      <w:marBottom w:val="0"/>
      <w:divBdr>
        <w:top w:val="none" w:sz="0" w:space="0" w:color="auto"/>
        <w:left w:val="none" w:sz="0" w:space="0" w:color="auto"/>
        <w:bottom w:val="none" w:sz="0" w:space="0" w:color="auto"/>
        <w:right w:val="none" w:sz="0" w:space="0" w:color="auto"/>
      </w:divBdr>
    </w:div>
    <w:div w:id="1415130768">
      <w:bodyDiv w:val="1"/>
      <w:marLeft w:val="0"/>
      <w:marRight w:val="0"/>
      <w:marTop w:val="0"/>
      <w:marBottom w:val="0"/>
      <w:divBdr>
        <w:top w:val="none" w:sz="0" w:space="0" w:color="auto"/>
        <w:left w:val="none" w:sz="0" w:space="0" w:color="auto"/>
        <w:bottom w:val="none" w:sz="0" w:space="0" w:color="auto"/>
        <w:right w:val="none" w:sz="0" w:space="0" w:color="auto"/>
      </w:divBdr>
    </w:div>
    <w:div w:id="1565221655">
      <w:bodyDiv w:val="1"/>
      <w:marLeft w:val="0"/>
      <w:marRight w:val="0"/>
      <w:marTop w:val="0"/>
      <w:marBottom w:val="0"/>
      <w:divBdr>
        <w:top w:val="none" w:sz="0" w:space="0" w:color="auto"/>
        <w:left w:val="none" w:sz="0" w:space="0" w:color="auto"/>
        <w:bottom w:val="none" w:sz="0" w:space="0" w:color="auto"/>
        <w:right w:val="none" w:sz="0" w:space="0" w:color="auto"/>
      </w:divBdr>
    </w:div>
    <w:div w:id="1584752928">
      <w:bodyDiv w:val="1"/>
      <w:marLeft w:val="0"/>
      <w:marRight w:val="0"/>
      <w:marTop w:val="0"/>
      <w:marBottom w:val="0"/>
      <w:divBdr>
        <w:top w:val="none" w:sz="0" w:space="0" w:color="auto"/>
        <w:left w:val="none" w:sz="0" w:space="0" w:color="auto"/>
        <w:bottom w:val="none" w:sz="0" w:space="0" w:color="auto"/>
        <w:right w:val="none" w:sz="0" w:space="0" w:color="auto"/>
      </w:divBdr>
    </w:div>
    <w:div w:id="1739784297">
      <w:bodyDiv w:val="1"/>
      <w:marLeft w:val="0"/>
      <w:marRight w:val="0"/>
      <w:marTop w:val="0"/>
      <w:marBottom w:val="0"/>
      <w:divBdr>
        <w:top w:val="none" w:sz="0" w:space="0" w:color="auto"/>
        <w:left w:val="none" w:sz="0" w:space="0" w:color="auto"/>
        <w:bottom w:val="none" w:sz="0" w:space="0" w:color="auto"/>
        <w:right w:val="none" w:sz="0" w:space="0" w:color="auto"/>
      </w:divBdr>
    </w:div>
    <w:div w:id="1800763048">
      <w:bodyDiv w:val="1"/>
      <w:marLeft w:val="0"/>
      <w:marRight w:val="0"/>
      <w:marTop w:val="0"/>
      <w:marBottom w:val="0"/>
      <w:divBdr>
        <w:top w:val="none" w:sz="0" w:space="0" w:color="auto"/>
        <w:left w:val="none" w:sz="0" w:space="0" w:color="auto"/>
        <w:bottom w:val="none" w:sz="0" w:space="0" w:color="auto"/>
        <w:right w:val="none" w:sz="0" w:space="0" w:color="auto"/>
      </w:divBdr>
    </w:div>
    <w:div w:id="1960603021">
      <w:bodyDiv w:val="1"/>
      <w:marLeft w:val="0"/>
      <w:marRight w:val="0"/>
      <w:marTop w:val="0"/>
      <w:marBottom w:val="0"/>
      <w:divBdr>
        <w:top w:val="none" w:sz="0" w:space="0" w:color="auto"/>
        <w:left w:val="none" w:sz="0" w:space="0" w:color="auto"/>
        <w:bottom w:val="none" w:sz="0" w:space="0" w:color="auto"/>
        <w:right w:val="none" w:sz="0" w:space="0" w:color="auto"/>
      </w:divBdr>
    </w:div>
    <w:div w:id="214388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12</Pages>
  <Words>3964</Words>
  <Characters>22596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sarahjackson</dc:creator>
  <cp:keywords/>
  <dc:description/>
  <cp:lastModifiedBy>sarahjackson</cp:lastModifiedBy>
  <cp:revision>9</cp:revision>
  <cp:lastPrinted>2024-03-11T08:09:00Z</cp:lastPrinted>
  <dcterms:created xsi:type="dcterms:W3CDTF">2024-03-10T10:35:00Z</dcterms:created>
  <dcterms:modified xsi:type="dcterms:W3CDTF">2024-03-14T16:57:00Z</dcterms:modified>
</cp:coreProperties>
</file>